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CA79" w14:textId="77777777" w:rsidR="003151C5" w:rsidRPr="00CD73D2" w:rsidRDefault="003151C5" w:rsidP="00BC6F8F">
      <w:pPr>
        <w:jc w:val="both"/>
      </w:pPr>
    </w:p>
    <w:tbl>
      <w:tblPr>
        <w:tblpPr w:leftFromText="180" w:rightFromText="180" w:vertAnchor="page" w:horzAnchor="margin" w:tblpXSpec="center" w:tblpY="312"/>
        <w:tblW w:w="11448" w:type="dxa"/>
        <w:tblBorders>
          <w:top w:val="threeDEngrave" w:sz="24" w:space="0" w:color="auto"/>
          <w:bottom w:val="threeDEmboss" w:sz="24" w:space="0" w:color="auto"/>
        </w:tblBorders>
        <w:tblLook w:val="04A0" w:firstRow="1" w:lastRow="0" w:firstColumn="1" w:lastColumn="0" w:noHBand="0" w:noVBand="1"/>
      </w:tblPr>
      <w:tblGrid>
        <w:gridCol w:w="2420"/>
        <w:gridCol w:w="4577"/>
        <w:gridCol w:w="4451"/>
      </w:tblGrid>
      <w:tr w:rsidR="00EB28CB" w:rsidRPr="00065E93" w14:paraId="5A59CA93" w14:textId="77777777" w:rsidTr="00617099">
        <w:trPr>
          <w:trHeight w:val="1953"/>
        </w:trPr>
        <w:tc>
          <w:tcPr>
            <w:tcW w:w="2444" w:type="dxa"/>
          </w:tcPr>
          <w:p w14:paraId="5A59CA7A" w14:textId="77777777" w:rsidR="003151C5" w:rsidRPr="003151C5" w:rsidRDefault="00EB28CB" w:rsidP="003151C5">
            <w:pPr>
              <w:ind w:right="-112"/>
              <w:jc w:val="center"/>
            </w:pPr>
            <w:r>
              <w:rPr>
                <w:noProof/>
              </w:rPr>
              <w:drawing>
                <wp:inline distT="0" distB="0" distL="0" distR="0" wp14:anchorId="5A59CAB9" wp14:editId="0E2760D3">
                  <wp:extent cx="1060704" cy="1060704"/>
                  <wp:effectExtent l="0" t="0" r="6350" b="6350"/>
                  <wp:docPr id="6" name="Picture 6" descr="UL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ULM 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4" cy="106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4" w:type="dxa"/>
            <w:vAlign w:val="center"/>
          </w:tcPr>
          <w:p w14:paraId="5A59CA7C" w14:textId="2A52D685" w:rsidR="003151C5" w:rsidRPr="004C0EF3" w:rsidRDefault="003151C5" w:rsidP="004C0EF3">
            <w:pPr>
              <w:pStyle w:val="Heading1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4C0EF3">
              <w:rPr>
                <w:rFonts w:asciiTheme="minorHAnsi" w:hAnsiTheme="minorHAnsi" w:cstheme="minorHAnsi"/>
                <w:sz w:val="36"/>
                <w:szCs w:val="36"/>
              </w:rPr>
              <w:t>P</w:t>
            </w:r>
            <w:r w:rsidR="004C0EF3">
              <w:rPr>
                <w:rFonts w:asciiTheme="minorHAnsi" w:hAnsiTheme="minorHAnsi" w:cstheme="minorHAnsi"/>
                <w:sz w:val="36"/>
                <w:szCs w:val="36"/>
              </w:rPr>
              <w:t>olicy Title</w:t>
            </w:r>
          </w:p>
        </w:tc>
        <w:tc>
          <w:tcPr>
            <w:tcW w:w="4270" w:type="dxa"/>
            <w:vAlign w:val="center"/>
          </w:tcPr>
          <w:tbl>
            <w:tblPr>
              <w:tblpPr w:leftFromText="187" w:rightFromText="187" w:vertAnchor="text" w:horzAnchor="page" w:tblpX="635" w:tblpY="-1741"/>
              <w:tblOverlap w:val="never"/>
              <w:tblW w:w="4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11"/>
              <w:gridCol w:w="2014"/>
            </w:tblGrid>
            <w:tr w:rsidR="000D5D19" w:rsidRPr="00517994" w14:paraId="5A59CA7F" w14:textId="77777777" w:rsidTr="008D6895">
              <w:trPr>
                <w:trHeight w:val="260"/>
              </w:trPr>
              <w:tc>
                <w:tcPr>
                  <w:tcW w:w="2211" w:type="dxa"/>
                  <w:tcMar>
                    <w:left w:w="86" w:type="dxa"/>
                    <w:right w:w="29" w:type="dxa"/>
                  </w:tcMar>
                  <w:vAlign w:val="bottom"/>
                </w:tcPr>
                <w:p w14:paraId="5A59CA7D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#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14" w:type="dxa"/>
                  <w:vAlign w:val="bottom"/>
                </w:tcPr>
                <w:p w14:paraId="5A59CA7E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D5D19" w:rsidRPr="00517994" w14:paraId="5A59CA82" w14:textId="77777777" w:rsidTr="008D6895">
              <w:trPr>
                <w:trHeight w:val="240"/>
              </w:trPr>
              <w:tc>
                <w:tcPr>
                  <w:tcW w:w="2211" w:type="dxa"/>
                  <w:tcMar>
                    <w:left w:w="86" w:type="dxa"/>
                    <w:right w:w="29" w:type="dxa"/>
                  </w:tcMar>
                  <w:vAlign w:val="bottom"/>
                </w:tcPr>
                <w:p w14:paraId="5A59CA80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Type:</w:t>
                  </w:r>
                </w:p>
              </w:tc>
              <w:tc>
                <w:tcPr>
                  <w:tcW w:w="2014" w:type="dxa"/>
                  <w:vAlign w:val="bottom"/>
                </w:tcPr>
                <w:p w14:paraId="5A59CA81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D5D19" w:rsidRPr="00517994" w14:paraId="5A59CA85" w14:textId="77777777" w:rsidTr="008D6895">
              <w:trPr>
                <w:trHeight w:val="230"/>
              </w:trPr>
              <w:tc>
                <w:tcPr>
                  <w:tcW w:w="2211" w:type="dxa"/>
                  <w:tcBorders>
                    <w:top w:val="nil"/>
                    <w:bottom w:val="nil"/>
                  </w:tcBorders>
                  <w:tcMar>
                    <w:left w:w="86" w:type="dxa"/>
                    <w:right w:w="29" w:type="dxa"/>
                  </w:tcMar>
                </w:tcPr>
                <w:p w14:paraId="5A59CA83" w14:textId="77777777" w:rsidR="000D5D19" w:rsidRPr="00517994" w:rsidRDefault="000D5D19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Executive:  </w:t>
                  </w:r>
                </w:p>
              </w:tc>
              <w:tc>
                <w:tcPr>
                  <w:tcW w:w="2014" w:type="dxa"/>
                  <w:tcBorders>
                    <w:top w:val="nil"/>
                    <w:bottom w:val="nil"/>
                  </w:tcBorders>
                </w:tcPr>
                <w:p w14:paraId="5A59CA84" w14:textId="77777777" w:rsidR="000D5D19" w:rsidRPr="00517994" w:rsidRDefault="000D5D19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D5D19" w:rsidRPr="00517994" w14:paraId="5A59CA88" w14:textId="77777777" w:rsidTr="008D6895">
              <w:trPr>
                <w:trHeight w:val="260"/>
              </w:trPr>
              <w:tc>
                <w:tcPr>
                  <w:tcW w:w="2211" w:type="dxa"/>
                  <w:tcBorders>
                    <w:top w:val="nil"/>
                    <w:bottom w:val="nil"/>
                  </w:tcBorders>
                  <w:tcMar>
                    <w:left w:w="86" w:type="dxa"/>
                    <w:right w:w="29" w:type="dxa"/>
                  </w:tcMar>
                  <w:vAlign w:val="bottom"/>
                </w:tcPr>
                <w:p w14:paraId="5A59CA86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Office:  </w:t>
                  </w:r>
                  <w:r w:rsidRPr="00517994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014" w:type="dxa"/>
                  <w:tcBorders>
                    <w:top w:val="nil"/>
                    <w:bottom w:val="nil"/>
                  </w:tcBorders>
                  <w:vAlign w:val="bottom"/>
                </w:tcPr>
                <w:p w14:paraId="5A59CA87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D5D19" w:rsidRPr="00517994" w14:paraId="5A59CA8B" w14:textId="77777777" w:rsidTr="008D6895">
              <w:trPr>
                <w:trHeight w:val="260"/>
              </w:trPr>
              <w:tc>
                <w:tcPr>
                  <w:tcW w:w="2211" w:type="dxa"/>
                  <w:tcBorders>
                    <w:top w:val="nil"/>
                  </w:tcBorders>
                  <w:tcMar>
                    <w:left w:w="86" w:type="dxa"/>
                    <w:right w:w="29" w:type="dxa"/>
                  </w:tcMar>
                  <w:vAlign w:val="bottom"/>
                </w:tcPr>
                <w:p w14:paraId="5A59CA89" w14:textId="77777777" w:rsidR="000D5D19" w:rsidRPr="00517994" w:rsidRDefault="000D5D19" w:rsidP="000D5D1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Originally Issued:</w:t>
                  </w:r>
                </w:p>
              </w:tc>
              <w:tc>
                <w:tcPr>
                  <w:tcW w:w="2014" w:type="dxa"/>
                  <w:tcBorders>
                    <w:top w:val="nil"/>
                  </w:tcBorders>
                  <w:vAlign w:val="bottom"/>
                </w:tcPr>
                <w:p w14:paraId="5A59CA8A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D5D19" w:rsidRPr="00517994" w14:paraId="5A59CA8E" w14:textId="77777777" w:rsidTr="008D6895">
              <w:trPr>
                <w:trHeight w:val="260"/>
              </w:trPr>
              <w:tc>
                <w:tcPr>
                  <w:tcW w:w="2211" w:type="dxa"/>
                  <w:tcMar>
                    <w:left w:w="86" w:type="dxa"/>
                    <w:right w:w="29" w:type="dxa"/>
                  </w:tcMar>
                  <w:vAlign w:val="bottom"/>
                </w:tcPr>
                <w:p w14:paraId="5A59CA8C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Latest Revision:</w:t>
                  </w:r>
                </w:p>
              </w:tc>
              <w:tc>
                <w:tcPr>
                  <w:tcW w:w="2014" w:type="dxa"/>
                  <w:vAlign w:val="bottom"/>
                </w:tcPr>
                <w:p w14:paraId="5A59CA8D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D5D19" w:rsidRPr="00517994" w14:paraId="5A59CA91" w14:textId="77777777" w:rsidTr="008D6895">
              <w:trPr>
                <w:trHeight w:val="260"/>
              </w:trPr>
              <w:tc>
                <w:tcPr>
                  <w:tcW w:w="2211" w:type="dxa"/>
                  <w:tcMar>
                    <w:left w:w="86" w:type="dxa"/>
                    <w:right w:w="29" w:type="dxa"/>
                  </w:tcMar>
                  <w:vAlign w:val="bottom"/>
                </w:tcPr>
                <w:p w14:paraId="5A59CA8F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Effective Date:</w:t>
                  </w:r>
                </w:p>
              </w:tc>
              <w:tc>
                <w:tcPr>
                  <w:tcW w:w="2014" w:type="dxa"/>
                  <w:vAlign w:val="bottom"/>
                </w:tcPr>
                <w:p w14:paraId="5A59CA90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A59CA92" w14:textId="77777777" w:rsidR="003151C5" w:rsidRPr="006F6044" w:rsidRDefault="003151C5" w:rsidP="002F5BBD">
            <w:pPr>
              <w:keepNext/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3434670B" w14:textId="7EAC51D0" w:rsidR="002F5BBD" w:rsidRDefault="002F5BBD">
      <w:pPr>
        <w:pStyle w:val="Caption"/>
      </w:pPr>
      <w:bookmarkStart w:id="0" w:name="_I._Policy_Statement"/>
      <w:bookmarkEnd w:id="0"/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Policy Title</w:t>
      </w:r>
    </w:p>
    <w:p w14:paraId="5A59CA94" w14:textId="77777777" w:rsidR="001518A1" w:rsidRPr="00D70333" w:rsidRDefault="001518A1" w:rsidP="00DB4992">
      <w:pPr>
        <w:pStyle w:val="Heading1"/>
        <w:numPr>
          <w:ilvl w:val="0"/>
          <w:numId w:val="29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tabs>
          <w:tab w:val="left" w:pos="720"/>
          <w:tab w:val="left" w:pos="1440"/>
          <w:tab w:val="left" w:pos="2160"/>
          <w:tab w:val="center" w:pos="5040"/>
        </w:tabs>
        <w:rPr>
          <w:rFonts w:asciiTheme="minorHAnsi" w:hAnsiTheme="minorHAnsi"/>
          <w:color w:val="FFFFFF" w:themeColor="background1"/>
          <w:u w:val="single"/>
        </w:rPr>
      </w:pPr>
      <w:r w:rsidRPr="006F6044">
        <w:rPr>
          <w:rFonts w:asciiTheme="minorHAnsi" w:hAnsiTheme="minorHAnsi"/>
        </w:rPr>
        <w:tab/>
        <w:t>Policy Statement</w:t>
      </w:r>
      <w:r w:rsidR="00892246">
        <w:rPr>
          <w:rFonts w:asciiTheme="minorHAnsi" w:hAnsiTheme="minorHAnsi"/>
        </w:rPr>
        <w:tab/>
      </w:r>
    </w:p>
    <w:p w14:paraId="5A59CA95" w14:textId="77777777" w:rsidR="007D240C" w:rsidRPr="000D1A7A" w:rsidRDefault="005D7C13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Explain the subject and scope of the policy and what the policy is trying to accomplish.</w:t>
      </w:r>
    </w:p>
    <w:p w14:paraId="5A59CA96" w14:textId="77777777" w:rsidR="005949FB" w:rsidRPr="000D1A7A" w:rsidRDefault="005949FB" w:rsidP="000D1A7A">
      <w:pPr>
        <w:spacing w:after="240"/>
        <w:rPr>
          <w:rFonts w:asciiTheme="minorHAnsi" w:hAnsiTheme="minorHAnsi"/>
        </w:rPr>
      </w:pPr>
    </w:p>
    <w:p w14:paraId="5A59CA97" w14:textId="77777777" w:rsidR="007D240C" w:rsidRPr="006F6044" w:rsidRDefault="007D240C" w:rsidP="00DB4992">
      <w:pPr>
        <w:pStyle w:val="Heading3"/>
        <w:numPr>
          <w:ilvl w:val="0"/>
          <w:numId w:val="30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1" w:name="_II._Purpose_of"/>
      <w:bookmarkEnd w:id="1"/>
      <w:r w:rsidRPr="006F6044">
        <w:rPr>
          <w:rFonts w:asciiTheme="minorHAnsi" w:hAnsiTheme="minorHAnsi"/>
        </w:rPr>
        <w:tab/>
        <w:t>Purpose of Policy</w:t>
      </w:r>
    </w:p>
    <w:p w14:paraId="5A59CA98" w14:textId="77777777" w:rsidR="009C60B1" w:rsidRPr="000D1A7A" w:rsidRDefault="009C60B1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An expansion of the policy statement, this details the policy’s substance, namely its core provisions, obligations, or requirements.</w:t>
      </w:r>
    </w:p>
    <w:p w14:paraId="5A59CA99" w14:textId="77777777" w:rsidR="005949FB" w:rsidRPr="000D1A7A" w:rsidRDefault="005949FB" w:rsidP="000D1A7A">
      <w:pPr>
        <w:spacing w:after="240"/>
        <w:rPr>
          <w:rFonts w:asciiTheme="minorHAnsi" w:hAnsiTheme="minorHAnsi"/>
        </w:rPr>
      </w:pPr>
    </w:p>
    <w:p w14:paraId="5A59CA9A" w14:textId="77777777" w:rsidR="009C60B1" w:rsidRPr="000D1A7A" w:rsidRDefault="009C60B1" w:rsidP="00DB4992">
      <w:pPr>
        <w:pStyle w:val="Heading3"/>
        <w:numPr>
          <w:ilvl w:val="0"/>
          <w:numId w:val="31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2" w:name="_III._Applicability"/>
      <w:bookmarkEnd w:id="2"/>
      <w:r w:rsidRPr="000D1A7A">
        <w:rPr>
          <w:rFonts w:asciiTheme="minorHAnsi" w:hAnsiTheme="minorHAnsi"/>
        </w:rPr>
        <w:tab/>
        <w:t>Applicability</w:t>
      </w:r>
    </w:p>
    <w:p w14:paraId="5A59CA9B" w14:textId="77777777" w:rsidR="009C60B1" w:rsidRPr="000D1A7A" w:rsidRDefault="009C60B1" w:rsidP="000D1A7A">
      <w:pPr>
        <w:spacing w:before="160" w:after="240"/>
        <w:rPr>
          <w:rFonts w:asciiTheme="minorHAnsi" w:hAnsiTheme="minorHAnsi"/>
          <w:b/>
          <w:u w:val="single"/>
        </w:rPr>
      </w:pPr>
      <w:r w:rsidRPr="000D1A7A">
        <w:rPr>
          <w:rFonts w:asciiTheme="minorHAnsi" w:hAnsiTheme="minorHAnsi"/>
        </w:rPr>
        <w:t xml:space="preserve">To whom does the policy apply (faculty, staff, students, units, </w:t>
      </w:r>
      <w:r w:rsidR="00550156" w:rsidRPr="000D1A7A">
        <w:rPr>
          <w:rFonts w:asciiTheme="minorHAnsi" w:hAnsiTheme="minorHAnsi"/>
        </w:rPr>
        <w:t xml:space="preserve">departments, </w:t>
      </w:r>
      <w:r w:rsidRPr="000D1A7A">
        <w:rPr>
          <w:rFonts w:asciiTheme="minorHAnsi" w:hAnsiTheme="minorHAnsi"/>
        </w:rPr>
        <w:t xml:space="preserve">visitors, </w:t>
      </w:r>
      <w:r w:rsidR="005949FB" w:rsidRPr="000D1A7A">
        <w:rPr>
          <w:rFonts w:asciiTheme="minorHAnsi" w:hAnsiTheme="minorHAnsi"/>
        </w:rPr>
        <w:t>etc.</w:t>
      </w:r>
      <w:r w:rsidRPr="000D1A7A">
        <w:rPr>
          <w:rFonts w:asciiTheme="minorHAnsi" w:hAnsiTheme="minorHAnsi"/>
        </w:rPr>
        <w:t>)?</w:t>
      </w:r>
    </w:p>
    <w:p w14:paraId="5A59CA9C" w14:textId="77777777" w:rsidR="005949FB" w:rsidRPr="000D1A7A" w:rsidRDefault="005949FB" w:rsidP="000D1A7A">
      <w:pPr>
        <w:spacing w:after="240"/>
        <w:rPr>
          <w:rFonts w:asciiTheme="minorHAnsi" w:hAnsiTheme="minorHAnsi"/>
          <w:b/>
          <w:u w:val="single"/>
        </w:rPr>
      </w:pPr>
    </w:p>
    <w:p w14:paraId="5A59CA9D" w14:textId="77777777" w:rsidR="009C60B1" w:rsidRPr="000D1A7A" w:rsidRDefault="009C60B1" w:rsidP="00DB4992">
      <w:pPr>
        <w:pStyle w:val="Heading3"/>
        <w:numPr>
          <w:ilvl w:val="0"/>
          <w:numId w:val="32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3" w:name="_IV._Definitions"/>
      <w:bookmarkEnd w:id="3"/>
      <w:r w:rsidRPr="000D1A7A">
        <w:rPr>
          <w:rFonts w:asciiTheme="minorHAnsi" w:hAnsiTheme="minorHAnsi"/>
        </w:rPr>
        <w:tab/>
        <w:t>Definitions</w:t>
      </w:r>
    </w:p>
    <w:p w14:paraId="5A59CA9E" w14:textId="77777777" w:rsidR="009C60B1" w:rsidRPr="000D1A7A" w:rsidRDefault="009C60B1" w:rsidP="000D1A7A">
      <w:pPr>
        <w:spacing w:before="160" w:after="240"/>
        <w:rPr>
          <w:rFonts w:asciiTheme="minorHAnsi" w:hAnsiTheme="minorHAnsi"/>
          <w:b/>
          <w:u w:val="single"/>
        </w:rPr>
      </w:pPr>
      <w:r w:rsidRPr="000D1A7A">
        <w:rPr>
          <w:rFonts w:asciiTheme="minorHAnsi" w:hAnsiTheme="minorHAnsi"/>
        </w:rPr>
        <w:t>Thoroughly explain words that might be confusing, have different possible meanings or are being used in a specific way.</w:t>
      </w:r>
    </w:p>
    <w:p w14:paraId="5A59CA9F" w14:textId="77777777" w:rsidR="009C60B1" w:rsidRPr="000D1A7A" w:rsidRDefault="009C60B1" w:rsidP="00DB4992">
      <w:pPr>
        <w:pStyle w:val="Heading3"/>
        <w:numPr>
          <w:ilvl w:val="0"/>
          <w:numId w:val="33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4" w:name="_V._Policy_Procedure"/>
      <w:bookmarkEnd w:id="4"/>
      <w:r w:rsidRPr="000D1A7A">
        <w:rPr>
          <w:rFonts w:asciiTheme="minorHAnsi" w:hAnsiTheme="minorHAnsi"/>
        </w:rPr>
        <w:tab/>
        <w:t>Policy Procedure</w:t>
      </w:r>
    </w:p>
    <w:p w14:paraId="5A59CAA0" w14:textId="77777777" w:rsidR="009C60B1" w:rsidRPr="000D1A7A" w:rsidRDefault="00F3105C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 xml:space="preserve">Policies are often supported by documented procedures or guidelines. </w:t>
      </w:r>
      <w:proofErr w:type="gramStart"/>
      <w:r w:rsidR="00C71382" w:rsidRPr="000D1A7A">
        <w:rPr>
          <w:rFonts w:asciiTheme="minorHAnsi" w:hAnsiTheme="minorHAnsi"/>
        </w:rPr>
        <w:t>Procedures</w:t>
      </w:r>
      <w:proofErr w:type="gramEnd"/>
      <w:r w:rsidR="00C71382" w:rsidRPr="000D1A7A">
        <w:rPr>
          <w:rFonts w:asciiTheme="minorHAnsi" w:hAnsiTheme="minorHAnsi"/>
        </w:rPr>
        <w:t xml:space="preserve"> </w:t>
      </w:r>
      <w:r w:rsidR="000344EE" w:rsidRPr="000D1A7A">
        <w:rPr>
          <w:rFonts w:asciiTheme="minorHAnsi" w:hAnsiTheme="minorHAnsi"/>
        </w:rPr>
        <w:t>state what steps need to be taken, and in what order, to meet the policy requirement.</w:t>
      </w:r>
      <w:r w:rsidR="00C71382" w:rsidRPr="000D1A7A">
        <w:rPr>
          <w:rFonts w:asciiTheme="minorHAnsi" w:hAnsiTheme="minorHAnsi"/>
        </w:rPr>
        <w:t xml:space="preserve"> Procedures include information </w:t>
      </w:r>
      <w:r w:rsidR="000344EE" w:rsidRPr="000D1A7A">
        <w:rPr>
          <w:rFonts w:asciiTheme="minorHAnsi" w:hAnsiTheme="minorHAnsi"/>
        </w:rPr>
        <w:t>as to the</w:t>
      </w:r>
      <w:r w:rsidR="00EB28CB">
        <w:rPr>
          <w:rFonts w:asciiTheme="minorHAnsi" w:hAnsiTheme="minorHAnsi"/>
        </w:rPr>
        <w:t xml:space="preserve"> </w:t>
      </w:r>
      <w:r w:rsidR="00B9790E" w:rsidRPr="000D1A7A">
        <w:rPr>
          <w:rFonts w:asciiTheme="minorHAnsi" w:hAnsiTheme="minorHAnsi"/>
        </w:rPr>
        <w:t>w</w:t>
      </w:r>
      <w:r w:rsidR="00C71382" w:rsidRPr="000D1A7A">
        <w:rPr>
          <w:rFonts w:asciiTheme="minorHAnsi" w:hAnsiTheme="minorHAnsi"/>
        </w:rPr>
        <w:t xml:space="preserve">ho, what, when and where of the policy. </w:t>
      </w:r>
      <w:r w:rsidRPr="000D1A7A">
        <w:rPr>
          <w:rFonts w:asciiTheme="minorHAnsi" w:hAnsiTheme="minorHAnsi"/>
        </w:rPr>
        <w:t>The more detailed information found in procedures or guidelines supports the more broadly stated information found in the policy. Therefore, documents</w:t>
      </w:r>
      <w:r w:rsidR="00F659F7" w:rsidRPr="000D1A7A">
        <w:rPr>
          <w:rFonts w:asciiTheme="minorHAnsi" w:hAnsiTheme="minorHAnsi"/>
        </w:rPr>
        <w:t xml:space="preserve"> containing procedures</w:t>
      </w:r>
      <w:r w:rsidRPr="000D1A7A">
        <w:rPr>
          <w:rFonts w:asciiTheme="minorHAnsi" w:hAnsiTheme="minorHAnsi"/>
        </w:rPr>
        <w:t xml:space="preserve"> which support the implementation of the policy should be identified in this Section with links to the actual document included. </w:t>
      </w:r>
      <w:r w:rsidR="00790BB9" w:rsidRPr="000D1A7A">
        <w:rPr>
          <w:rFonts w:asciiTheme="minorHAnsi" w:hAnsiTheme="minorHAnsi"/>
        </w:rPr>
        <w:t>As p</w:t>
      </w:r>
      <w:r w:rsidR="006B7824" w:rsidRPr="000D1A7A">
        <w:rPr>
          <w:rFonts w:asciiTheme="minorHAnsi" w:hAnsiTheme="minorHAnsi"/>
        </w:rPr>
        <w:t>rocedural content may evolve over time as new tools emerge and new processes are designed</w:t>
      </w:r>
      <w:r w:rsidR="00790BB9" w:rsidRPr="000D1A7A">
        <w:rPr>
          <w:rFonts w:asciiTheme="minorHAnsi" w:hAnsiTheme="minorHAnsi"/>
        </w:rPr>
        <w:t xml:space="preserve">, it is recommended that the Responsible Office create </w:t>
      </w:r>
      <w:r w:rsidR="00560CC3" w:rsidRPr="000D1A7A">
        <w:rPr>
          <w:rFonts w:asciiTheme="minorHAnsi" w:hAnsiTheme="minorHAnsi"/>
        </w:rPr>
        <w:t xml:space="preserve">and maintain </w:t>
      </w:r>
      <w:r w:rsidR="00790BB9" w:rsidRPr="000D1A7A">
        <w:rPr>
          <w:rFonts w:asciiTheme="minorHAnsi" w:hAnsiTheme="minorHAnsi"/>
        </w:rPr>
        <w:t>procedures in a separate document.</w:t>
      </w:r>
      <w:r w:rsidR="006B7824" w:rsidRPr="000D1A7A">
        <w:rPr>
          <w:rFonts w:asciiTheme="minorHAnsi" w:hAnsiTheme="minorHAnsi"/>
        </w:rPr>
        <w:t xml:space="preserve"> </w:t>
      </w:r>
    </w:p>
    <w:p w14:paraId="5A59CAA1" w14:textId="77777777" w:rsidR="005949FB" w:rsidRPr="000D1A7A" w:rsidRDefault="005949FB" w:rsidP="000D1A7A">
      <w:pPr>
        <w:spacing w:after="240"/>
        <w:rPr>
          <w:rFonts w:asciiTheme="minorHAnsi" w:hAnsiTheme="minorHAnsi"/>
        </w:rPr>
      </w:pPr>
    </w:p>
    <w:p w14:paraId="5A59CAA2" w14:textId="77777777" w:rsidR="009C60B1" w:rsidRPr="000D1A7A" w:rsidRDefault="009C60B1" w:rsidP="00DB4992">
      <w:pPr>
        <w:pStyle w:val="Heading3"/>
        <w:numPr>
          <w:ilvl w:val="0"/>
          <w:numId w:val="34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5" w:name="_VI._Enforcement"/>
      <w:bookmarkEnd w:id="5"/>
      <w:r w:rsidRPr="000D1A7A">
        <w:rPr>
          <w:rFonts w:asciiTheme="minorHAnsi" w:hAnsiTheme="minorHAnsi"/>
        </w:rPr>
        <w:tab/>
        <w:t>Enforcement</w:t>
      </w:r>
    </w:p>
    <w:p w14:paraId="5A59CAA3" w14:textId="77777777" w:rsidR="009C60B1" w:rsidRPr="000D1A7A" w:rsidRDefault="00960199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Who is responsible for enforcement of the policy? If applicable the following should be answered: W</w:t>
      </w:r>
      <w:r w:rsidR="009C60B1" w:rsidRPr="000D1A7A">
        <w:rPr>
          <w:rFonts w:asciiTheme="minorHAnsi" w:hAnsiTheme="minorHAnsi"/>
        </w:rPr>
        <w:t>ho makes the deci</w:t>
      </w:r>
      <w:r w:rsidRPr="000D1A7A">
        <w:rPr>
          <w:rFonts w:asciiTheme="minorHAnsi" w:hAnsiTheme="minorHAnsi"/>
        </w:rPr>
        <w:t>sions to sanction the violator? What happens to the violator?</w:t>
      </w:r>
    </w:p>
    <w:p w14:paraId="5A59CAA4" w14:textId="77777777" w:rsidR="00960199" w:rsidRPr="000D1A7A" w:rsidRDefault="00960199" w:rsidP="000D1A7A">
      <w:pPr>
        <w:spacing w:after="240"/>
        <w:rPr>
          <w:rFonts w:asciiTheme="minorHAnsi" w:hAnsiTheme="minorHAnsi"/>
        </w:rPr>
      </w:pPr>
    </w:p>
    <w:p w14:paraId="5A59CAA5" w14:textId="77777777" w:rsidR="009C60B1" w:rsidRPr="000D1A7A" w:rsidRDefault="009C60B1" w:rsidP="00DB4992">
      <w:pPr>
        <w:pStyle w:val="Heading3"/>
        <w:numPr>
          <w:ilvl w:val="0"/>
          <w:numId w:val="35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6" w:name="_VII._Policy_Management"/>
      <w:bookmarkEnd w:id="6"/>
      <w:r w:rsidRPr="000D1A7A">
        <w:rPr>
          <w:rFonts w:asciiTheme="minorHAnsi" w:hAnsiTheme="minorHAnsi"/>
        </w:rPr>
        <w:tab/>
        <w:t>Policy Management</w:t>
      </w:r>
    </w:p>
    <w:p w14:paraId="5A59CAA6" w14:textId="77777777" w:rsidR="009C60B1" w:rsidRPr="000D1A7A" w:rsidRDefault="009C60B1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Who is the responsible executive, the responsible officer and what is the responsible office which implements and administers the policy?</w:t>
      </w:r>
    </w:p>
    <w:p w14:paraId="5A59CAA7" w14:textId="77777777" w:rsidR="005949FB" w:rsidRPr="000D1A7A" w:rsidRDefault="005949FB" w:rsidP="000D1A7A">
      <w:pPr>
        <w:spacing w:after="240"/>
        <w:rPr>
          <w:rFonts w:asciiTheme="minorHAnsi" w:hAnsiTheme="minorHAnsi"/>
        </w:rPr>
      </w:pPr>
    </w:p>
    <w:p w14:paraId="5A59CAA8" w14:textId="77777777" w:rsidR="009C60B1" w:rsidRPr="000D1A7A" w:rsidRDefault="009C60B1" w:rsidP="00DB4992">
      <w:pPr>
        <w:pStyle w:val="Heading3"/>
        <w:numPr>
          <w:ilvl w:val="0"/>
          <w:numId w:val="36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7" w:name="_VIII._Exclusions"/>
      <w:bookmarkEnd w:id="7"/>
      <w:r w:rsidRPr="000D1A7A">
        <w:rPr>
          <w:rFonts w:asciiTheme="minorHAnsi" w:hAnsiTheme="minorHAnsi"/>
        </w:rPr>
        <w:tab/>
        <w:t>Exclusions</w:t>
      </w:r>
    </w:p>
    <w:p w14:paraId="5A59CAA9" w14:textId="77777777" w:rsidR="009C60B1" w:rsidRPr="000D1A7A" w:rsidRDefault="009C60B1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Any circumstances that might apply to excuse conformance with the policy.</w:t>
      </w:r>
    </w:p>
    <w:p w14:paraId="5A59CAAA" w14:textId="77777777" w:rsidR="005949FB" w:rsidRPr="000D1A7A" w:rsidRDefault="005949FB" w:rsidP="000D1A7A">
      <w:pPr>
        <w:spacing w:after="240"/>
        <w:rPr>
          <w:rFonts w:asciiTheme="minorHAnsi" w:hAnsiTheme="minorHAnsi"/>
        </w:rPr>
      </w:pPr>
    </w:p>
    <w:p w14:paraId="5A59CAAB" w14:textId="77777777" w:rsidR="009C60B1" w:rsidRPr="000D1A7A" w:rsidRDefault="009C60B1" w:rsidP="00DB4992">
      <w:pPr>
        <w:pStyle w:val="Heading3"/>
        <w:numPr>
          <w:ilvl w:val="0"/>
          <w:numId w:val="37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8" w:name="_IX._Effective_Date"/>
      <w:bookmarkEnd w:id="8"/>
      <w:r w:rsidRPr="000D1A7A">
        <w:rPr>
          <w:rFonts w:asciiTheme="minorHAnsi" w:hAnsiTheme="minorHAnsi"/>
        </w:rPr>
        <w:tab/>
        <w:t>Effective Date</w:t>
      </w:r>
    </w:p>
    <w:p w14:paraId="5A59CAAC" w14:textId="77777777" w:rsidR="009C60B1" w:rsidRPr="000D1A7A" w:rsidRDefault="009C60B1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The date that this policy will be in full-force and effect.</w:t>
      </w:r>
    </w:p>
    <w:p w14:paraId="5A59CAAD" w14:textId="77777777" w:rsidR="005949FB" w:rsidRPr="000D1A7A" w:rsidRDefault="005949FB" w:rsidP="000D1A7A">
      <w:pPr>
        <w:spacing w:after="240"/>
        <w:rPr>
          <w:rFonts w:asciiTheme="minorHAnsi" w:hAnsiTheme="minorHAnsi"/>
        </w:rPr>
      </w:pPr>
    </w:p>
    <w:p w14:paraId="5A59CAAE" w14:textId="77777777" w:rsidR="009C60B1" w:rsidRPr="000D1A7A" w:rsidRDefault="009C60B1" w:rsidP="00DB4992">
      <w:pPr>
        <w:pStyle w:val="Heading3"/>
        <w:numPr>
          <w:ilvl w:val="0"/>
          <w:numId w:val="38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9" w:name="_X._Adoption_Date"/>
      <w:bookmarkEnd w:id="9"/>
      <w:r w:rsidRPr="000D1A7A">
        <w:rPr>
          <w:rFonts w:asciiTheme="minorHAnsi" w:hAnsiTheme="minorHAnsi"/>
        </w:rPr>
        <w:tab/>
        <w:t xml:space="preserve">Adoption </w:t>
      </w:r>
    </w:p>
    <w:p w14:paraId="5A59CAAF" w14:textId="77777777" w:rsidR="009C60B1" w:rsidRPr="000D1A7A" w:rsidRDefault="005949FB" w:rsidP="000D1A7A">
      <w:pPr>
        <w:tabs>
          <w:tab w:val="left" w:pos="720"/>
        </w:tabs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This policy is hereby adopted on this ____ day of _____________, 20____.</w:t>
      </w:r>
    </w:p>
    <w:p w14:paraId="5A59CAB0" w14:textId="77777777" w:rsidR="005949FB" w:rsidRDefault="009D20CF" w:rsidP="000D1A7A">
      <w:pPr>
        <w:tabs>
          <w:tab w:val="left" w:pos="720"/>
        </w:tabs>
        <w:spacing w:after="240"/>
        <w:rPr>
          <w:rFonts w:asciiTheme="minorHAnsi" w:hAnsiTheme="minorHAnsi"/>
        </w:rPr>
      </w:pPr>
      <w:r w:rsidRPr="0065093B">
        <w:rPr>
          <w:rFonts w:asciiTheme="minorHAnsi" w:hAnsiTheme="minorHAnsi"/>
        </w:rPr>
        <w:t xml:space="preserve">Recommended for Approval by: </w:t>
      </w:r>
      <w:r w:rsidRPr="0065093B">
        <w:rPr>
          <w:rFonts w:asciiTheme="minorHAnsi" w:hAnsiTheme="minorHAnsi"/>
        </w:rPr>
        <w:tab/>
      </w:r>
      <w:r w:rsidRPr="0065093B">
        <w:rPr>
          <w:rFonts w:asciiTheme="minorHAnsi" w:hAnsiTheme="minorHAnsi"/>
        </w:rPr>
        <w:tab/>
      </w:r>
      <w:r w:rsidRPr="0065093B">
        <w:rPr>
          <w:rFonts w:asciiTheme="minorHAnsi" w:hAnsiTheme="minorHAnsi"/>
        </w:rPr>
        <w:tab/>
      </w:r>
      <w:r w:rsidRPr="0065093B">
        <w:rPr>
          <w:rFonts w:asciiTheme="minorHAnsi" w:hAnsiTheme="minorHAnsi"/>
        </w:rPr>
        <w:tab/>
        <w:t>Approved by:</w:t>
      </w:r>
      <w:r w:rsidRPr="0065093B">
        <w:rPr>
          <w:rFonts w:asciiTheme="minorHAnsi" w:hAnsiTheme="minorHAnsi"/>
        </w:rPr>
        <w:tab/>
      </w:r>
      <w:r w:rsidRPr="0065093B">
        <w:rPr>
          <w:rFonts w:asciiTheme="minorHAnsi" w:hAnsiTheme="minorHAnsi"/>
        </w:rPr>
        <w:tab/>
      </w:r>
    </w:p>
    <w:p w14:paraId="5A59CAB1" w14:textId="77777777" w:rsidR="000E6DF3" w:rsidRPr="0065093B" w:rsidRDefault="000E6DF3" w:rsidP="000D1A7A">
      <w:pPr>
        <w:tabs>
          <w:tab w:val="left" w:pos="720"/>
        </w:tabs>
        <w:spacing w:after="240"/>
        <w:rPr>
          <w:rFonts w:asciiTheme="minorHAnsi" w:hAnsiTheme="minorHAnsi"/>
        </w:rPr>
      </w:pPr>
    </w:p>
    <w:p w14:paraId="5A59CAB2" w14:textId="77777777" w:rsidR="009D20CF" w:rsidRPr="0065093B" w:rsidRDefault="000D1A7A" w:rsidP="009D20CF">
      <w:pPr>
        <w:rPr>
          <w:rFonts w:asciiTheme="minorHAnsi" w:hAnsiTheme="minorHAnsi"/>
        </w:rPr>
      </w:pPr>
      <w:r w:rsidRPr="0065093B">
        <w:rPr>
          <w:rFonts w:asciiTheme="minorHAnsi" w:hAnsiTheme="minorHAnsi"/>
        </w:rPr>
        <w:t>______</w:t>
      </w:r>
      <w:r w:rsidR="00550156" w:rsidRPr="0065093B">
        <w:rPr>
          <w:rFonts w:asciiTheme="minorHAnsi" w:hAnsiTheme="minorHAnsi"/>
        </w:rPr>
        <w:t>______________________________</w:t>
      </w:r>
      <w:r w:rsidR="009D20CF" w:rsidRPr="0065093B">
        <w:rPr>
          <w:rFonts w:asciiTheme="minorHAnsi" w:hAnsiTheme="minorHAnsi"/>
        </w:rPr>
        <w:tab/>
      </w:r>
      <w:r w:rsidR="009D20CF" w:rsidRPr="0065093B">
        <w:rPr>
          <w:rFonts w:asciiTheme="minorHAnsi" w:hAnsiTheme="minorHAnsi"/>
        </w:rPr>
        <w:tab/>
      </w:r>
      <w:r w:rsidR="009D20CF" w:rsidRPr="0065093B">
        <w:rPr>
          <w:rFonts w:asciiTheme="minorHAnsi" w:hAnsiTheme="minorHAnsi"/>
        </w:rPr>
        <w:tab/>
        <w:t>____________________________________</w:t>
      </w:r>
      <w:r w:rsidR="009D20CF" w:rsidRPr="0065093B">
        <w:rPr>
          <w:rFonts w:asciiTheme="minorHAnsi" w:hAnsiTheme="minorHAnsi"/>
        </w:rPr>
        <w:tab/>
      </w:r>
    </w:p>
    <w:p w14:paraId="5A59CAB3" w14:textId="14C49B2E" w:rsidR="00550156" w:rsidRPr="009D20CF" w:rsidRDefault="009D20CF" w:rsidP="009D20CF">
      <w:pPr>
        <w:tabs>
          <w:tab w:val="left" w:pos="720"/>
        </w:tabs>
        <w:spacing w:after="240"/>
        <w:rPr>
          <w:rFonts w:asciiTheme="minorHAnsi" w:hAnsiTheme="minorHAnsi"/>
        </w:rPr>
      </w:pPr>
      <w:r w:rsidRPr="0065093B">
        <w:rPr>
          <w:rFonts w:asciiTheme="minorHAnsi" w:hAnsiTheme="minorHAnsi"/>
        </w:rPr>
        <w:t xml:space="preserve"> (Responsible Executive Name and </w:t>
      </w:r>
      <w:proofErr w:type="gramStart"/>
      <w:r w:rsidRPr="0065093B">
        <w:rPr>
          <w:rFonts w:asciiTheme="minorHAnsi" w:hAnsiTheme="minorHAnsi"/>
        </w:rPr>
        <w:t>Position)</w:t>
      </w:r>
      <w:r w:rsidRPr="0065093B">
        <w:rPr>
          <w:rFonts w:asciiTheme="minorHAnsi" w:hAnsiTheme="minorHAnsi"/>
          <w:b/>
        </w:rPr>
        <w:t xml:space="preserve">   </w:t>
      </w:r>
      <w:proofErr w:type="gramEnd"/>
      <w:r w:rsidRPr="0065093B">
        <w:rPr>
          <w:rFonts w:asciiTheme="minorHAnsi" w:hAnsiTheme="minorHAnsi"/>
          <w:b/>
        </w:rPr>
        <w:t xml:space="preserve"> </w:t>
      </w:r>
      <w:r w:rsidR="0065093B">
        <w:rPr>
          <w:rFonts w:asciiTheme="minorHAnsi" w:hAnsiTheme="minorHAnsi"/>
          <w:b/>
        </w:rPr>
        <w:t xml:space="preserve">      </w:t>
      </w:r>
      <w:r w:rsidRPr="0065093B">
        <w:rPr>
          <w:rFonts w:asciiTheme="minorHAnsi" w:hAnsiTheme="minorHAnsi"/>
          <w:b/>
        </w:rPr>
        <w:t xml:space="preserve">                </w:t>
      </w:r>
      <w:r w:rsidR="00E00B0B" w:rsidRPr="0065093B">
        <w:rPr>
          <w:rFonts w:asciiTheme="minorHAnsi" w:hAnsiTheme="minorHAnsi"/>
          <w:b/>
        </w:rPr>
        <w:t xml:space="preserve">             </w:t>
      </w:r>
      <w:r w:rsidR="000D1A7A" w:rsidRPr="0065093B">
        <w:rPr>
          <w:rFonts w:asciiTheme="minorHAnsi" w:hAnsiTheme="minorHAnsi"/>
          <w:b/>
        </w:rPr>
        <w:t xml:space="preserve"> </w:t>
      </w:r>
      <w:r w:rsidR="00A53739">
        <w:rPr>
          <w:rFonts w:asciiTheme="minorHAnsi" w:hAnsiTheme="minorHAnsi"/>
        </w:rPr>
        <w:t xml:space="preserve">Dr. </w:t>
      </w:r>
      <w:r w:rsidR="00CC2531">
        <w:rPr>
          <w:rFonts w:asciiTheme="minorHAnsi" w:hAnsiTheme="minorHAnsi"/>
        </w:rPr>
        <w:t>Carrie</w:t>
      </w:r>
      <w:r w:rsidR="00A53739">
        <w:rPr>
          <w:rFonts w:asciiTheme="minorHAnsi" w:hAnsiTheme="minorHAnsi"/>
        </w:rPr>
        <w:t xml:space="preserve"> L. </w:t>
      </w:r>
      <w:r w:rsidR="00A57C25">
        <w:rPr>
          <w:rFonts w:asciiTheme="minorHAnsi" w:hAnsiTheme="minorHAnsi"/>
        </w:rPr>
        <w:t>Castille</w:t>
      </w:r>
      <w:r w:rsidR="00A53739">
        <w:rPr>
          <w:rFonts w:asciiTheme="minorHAnsi" w:hAnsiTheme="minorHAnsi"/>
        </w:rPr>
        <w:t>,</w:t>
      </w:r>
      <w:r w:rsidR="00740EAA">
        <w:rPr>
          <w:rFonts w:asciiTheme="minorHAnsi" w:hAnsiTheme="minorHAnsi"/>
        </w:rPr>
        <w:t xml:space="preserve"> </w:t>
      </w:r>
      <w:r w:rsidRPr="0065093B">
        <w:rPr>
          <w:rFonts w:asciiTheme="minorHAnsi" w:hAnsiTheme="minorHAnsi"/>
        </w:rPr>
        <w:t>President</w:t>
      </w:r>
    </w:p>
    <w:p w14:paraId="5A59CAB4" w14:textId="77777777" w:rsidR="00B34DF6" w:rsidRPr="000D1A7A" w:rsidRDefault="00B34DF6" w:rsidP="00DB4992">
      <w:pPr>
        <w:pStyle w:val="Heading3"/>
        <w:numPr>
          <w:ilvl w:val="0"/>
          <w:numId w:val="39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10" w:name="_XI._References_and"/>
      <w:bookmarkStart w:id="11" w:name="_XI._Appendices,_References"/>
      <w:bookmarkEnd w:id="10"/>
      <w:bookmarkEnd w:id="11"/>
      <w:r w:rsidRPr="000D1A7A">
        <w:rPr>
          <w:rFonts w:asciiTheme="minorHAnsi" w:hAnsiTheme="minorHAnsi"/>
        </w:rPr>
        <w:tab/>
      </w:r>
      <w:r w:rsidR="00DC6236" w:rsidRPr="000D1A7A">
        <w:rPr>
          <w:rFonts w:asciiTheme="minorHAnsi" w:hAnsiTheme="minorHAnsi"/>
        </w:rPr>
        <w:t xml:space="preserve">Appendices, </w:t>
      </w:r>
      <w:r w:rsidR="008B5DDB" w:rsidRPr="000D1A7A">
        <w:rPr>
          <w:rFonts w:asciiTheme="minorHAnsi" w:hAnsiTheme="minorHAnsi"/>
        </w:rPr>
        <w:t>References and Related Materials</w:t>
      </w:r>
    </w:p>
    <w:p w14:paraId="5A59CAB5" w14:textId="77777777" w:rsidR="00DC6236" w:rsidRPr="000D1A7A" w:rsidRDefault="008B5DDB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This Section provides links to other related forms, guidelines,</w:t>
      </w:r>
      <w:r w:rsidR="005763C1" w:rsidRPr="000D1A7A">
        <w:rPr>
          <w:rFonts w:asciiTheme="minorHAnsi" w:hAnsiTheme="minorHAnsi"/>
        </w:rPr>
        <w:t xml:space="preserve"> </w:t>
      </w:r>
      <w:r w:rsidR="00C71382" w:rsidRPr="000D1A7A">
        <w:rPr>
          <w:rFonts w:asciiTheme="minorHAnsi" w:hAnsiTheme="minorHAnsi"/>
        </w:rPr>
        <w:t>and University Policies</w:t>
      </w:r>
      <w:r w:rsidR="00CB708B" w:rsidRPr="000D1A7A">
        <w:rPr>
          <w:rFonts w:asciiTheme="minorHAnsi" w:hAnsiTheme="minorHAnsi"/>
        </w:rPr>
        <w:t>;</w:t>
      </w:r>
      <w:r w:rsidRPr="000D1A7A">
        <w:rPr>
          <w:rFonts w:asciiTheme="minorHAnsi" w:hAnsiTheme="minorHAnsi"/>
        </w:rPr>
        <w:t xml:space="preserve"> </w:t>
      </w:r>
      <w:r w:rsidR="00CC253A" w:rsidRPr="000D1A7A">
        <w:rPr>
          <w:rFonts w:asciiTheme="minorHAnsi" w:hAnsiTheme="minorHAnsi"/>
        </w:rPr>
        <w:t xml:space="preserve">links to </w:t>
      </w:r>
      <w:r w:rsidR="00F659F7" w:rsidRPr="000D1A7A">
        <w:rPr>
          <w:rFonts w:asciiTheme="minorHAnsi" w:hAnsiTheme="minorHAnsi"/>
        </w:rPr>
        <w:t>relevant</w:t>
      </w:r>
      <w:r w:rsidR="00CC253A" w:rsidRPr="000D1A7A">
        <w:rPr>
          <w:rFonts w:asciiTheme="minorHAnsi" w:hAnsiTheme="minorHAnsi"/>
        </w:rPr>
        <w:t xml:space="preserve"> </w:t>
      </w:r>
      <w:r w:rsidR="00482BF7" w:rsidRPr="000D1A7A">
        <w:rPr>
          <w:rFonts w:asciiTheme="minorHAnsi" w:hAnsiTheme="minorHAnsi"/>
        </w:rPr>
        <w:t>federal, state, or local laws or regulations</w:t>
      </w:r>
      <w:r w:rsidR="00CB708B" w:rsidRPr="000D1A7A">
        <w:rPr>
          <w:rFonts w:asciiTheme="minorHAnsi" w:hAnsiTheme="minorHAnsi"/>
        </w:rPr>
        <w:t>;</w:t>
      </w:r>
      <w:r w:rsidR="00482BF7" w:rsidRPr="000D1A7A">
        <w:rPr>
          <w:rFonts w:asciiTheme="minorHAnsi" w:hAnsiTheme="minorHAnsi"/>
        </w:rPr>
        <w:t xml:space="preserve"> </w:t>
      </w:r>
      <w:r w:rsidR="00CC253A" w:rsidRPr="000D1A7A">
        <w:rPr>
          <w:rFonts w:asciiTheme="minorHAnsi" w:hAnsiTheme="minorHAnsi"/>
        </w:rPr>
        <w:t xml:space="preserve">links to </w:t>
      </w:r>
      <w:r w:rsidR="00482BF7" w:rsidRPr="000D1A7A">
        <w:rPr>
          <w:rFonts w:asciiTheme="minorHAnsi" w:hAnsiTheme="minorHAnsi"/>
        </w:rPr>
        <w:t>Bylaws and Rules, and Policy and Procedure Memoranda of the Board of Supervisors for the University of Louisiana System</w:t>
      </w:r>
      <w:r w:rsidR="00CB708B" w:rsidRPr="000D1A7A">
        <w:rPr>
          <w:rFonts w:asciiTheme="minorHAnsi" w:hAnsiTheme="minorHAnsi"/>
        </w:rPr>
        <w:t>; related reference(s) and link(s) to any related SACS-COC accreditation standards;</w:t>
      </w:r>
      <w:r w:rsidR="00482BF7" w:rsidRPr="000D1A7A">
        <w:rPr>
          <w:rFonts w:asciiTheme="minorHAnsi" w:hAnsiTheme="minorHAnsi"/>
        </w:rPr>
        <w:t xml:space="preserve"> </w:t>
      </w:r>
      <w:r w:rsidRPr="000D1A7A">
        <w:rPr>
          <w:rFonts w:asciiTheme="minorHAnsi" w:hAnsiTheme="minorHAnsi"/>
        </w:rPr>
        <w:t>or other documents relevant to the policy</w:t>
      </w:r>
      <w:r w:rsidR="00F659F7" w:rsidRPr="000D1A7A">
        <w:rPr>
          <w:rFonts w:asciiTheme="minorHAnsi" w:hAnsiTheme="minorHAnsi"/>
        </w:rPr>
        <w:t>.</w:t>
      </w:r>
    </w:p>
    <w:p w14:paraId="5A59CAB6" w14:textId="77777777" w:rsidR="00BC4539" w:rsidRPr="000D1A7A" w:rsidRDefault="00BC4539" w:rsidP="000D1A7A">
      <w:pPr>
        <w:spacing w:after="240"/>
        <w:rPr>
          <w:rFonts w:asciiTheme="minorHAnsi" w:hAnsiTheme="minorHAnsi"/>
        </w:rPr>
      </w:pPr>
    </w:p>
    <w:p w14:paraId="5A59CAB7" w14:textId="77777777" w:rsidR="00DC6236" w:rsidRPr="000D1A7A" w:rsidRDefault="00DC6236" w:rsidP="00DB4992">
      <w:pPr>
        <w:pStyle w:val="Heading3"/>
        <w:numPr>
          <w:ilvl w:val="0"/>
          <w:numId w:val="40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tabs>
          <w:tab w:val="left" w:pos="720"/>
          <w:tab w:val="left" w:pos="1440"/>
          <w:tab w:val="left" w:pos="2160"/>
          <w:tab w:val="left" w:pos="2760"/>
        </w:tabs>
        <w:rPr>
          <w:rFonts w:asciiTheme="minorHAnsi" w:hAnsiTheme="minorHAnsi"/>
        </w:rPr>
      </w:pPr>
      <w:bookmarkStart w:id="12" w:name="_XII._Revision_History"/>
      <w:bookmarkEnd w:id="12"/>
      <w:r w:rsidRPr="000D1A7A">
        <w:rPr>
          <w:rFonts w:asciiTheme="minorHAnsi" w:hAnsiTheme="minorHAnsi"/>
        </w:rPr>
        <w:tab/>
        <w:t>Revision History</w:t>
      </w:r>
      <w:r w:rsidR="00892246" w:rsidRPr="000D1A7A">
        <w:rPr>
          <w:rFonts w:asciiTheme="minorHAnsi" w:hAnsiTheme="minorHAnsi"/>
        </w:rPr>
        <w:tab/>
      </w:r>
    </w:p>
    <w:p w14:paraId="5A59CAB8" w14:textId="77777777" w:rsidR="00DC6236" w:rsidRPr="000D1A7A" w:rsidRDefault="00DC7E22" w:rsidP="000D1A7A">
      <w:pPr>
        <w:spacing w:before="160" w:after="240"/>
        <w:rPr>
          <w:rFonts w:asciiTheme="minorHAnsi" w:hAnsiTheme="minorHAnsi"/>
          <w:i/>
        </w:rPr>
      </w:pPr>
      <w:r w:rsidRPr="000D1A7A">
        <w:rPr>
          <w:rFonts w:asciiTheme="minorHAnsi" w:hAnsiTheme="minorHAnsi"/>
        </w:rPr>
        <w:t xml:space="preserve">This Section should include the initial approval date of the policy, as well as </w:t>
      </w:r>
      <w:r w:rsidR="00FC2FCB" w:rsidRPr="000D1A7A">
        <w:rPr>
          <w:rFonts w:asciiTheme="minorHAnsi" w:hAnsiTheme="minorHAnsi"/>
        </w:rPr>
        <w:t xml:space="preserve">the dates of </w:t>
      </w:r>
      <w:r w:rsidRPr="000D1A7A">
        <w:rPr>
          <w:rFonts w:asciiTheme="minorHAnsi" w:hAnsiTheme="minorHAnsi"/>
        </w:rPr>
        <w:t xml:space="preserve">any </w:t>
      </w:r>
      <w:r w:rsidR="00FC2FCB" w:rsidRPr="000D1A7A">
        <w:rPr>
          <w:rFonts w:asciiTheme="minorHAnsi" w:hAnsiTheme="minorHAnsi"/>
        </w:rPr>
        <w:t xml:space="preserve">substantive or “clerical” </w:t>
      </w:r>
      <w:r w:rsidRPr="000D1A7A">
        <w:rPr>
          <w:rFonts w:asciiTheme="minorHAnsi" w:hAnsiTheme="minorHAnsi"/>
        </w:rPr>
        <w:t>r</w:t>
      </w:r>
      <w:r w:rsidR="00502DFD" w:rsidRPr="000D1A7A">
        <w:rPr>
          <w:rFonts w:asciiTheme="minorHAnsi" w:hAnsiTheme="minorHAnsi"/>
        </w:rPr>
        <w:t>evisions to the policy</w:t>
      </w:r>
      <w:r w:rsidRPr="000D1A7A">
        <w:rPr>
          <w:rFonts w:asciiTheme="minorHAnsi" w:hAnsiTheme="minorHAnsi"/>
        </w:rPr>
        <w:t>.</w:t>
      </w:r>
      <w:r w:rsidR="00502DFD" w:rsidRPr="000D1A7A">
        <w:rPr>
          <w:rFonts w:asciiTheme="minorHAnsi" w:hAnsiTheme="minorHAnsi"/>
        </w:rPr>
        <w:t xml:space="preserve"> The effective date of each revision should be recorded along with a brief description of the changes</w:t>
      </w:r>
      <w:r w:rsidR="00502DFD" w:rsidRPr="000D1A7A">
        <w:rPr>
          <w:rFonts w:asciiTheme="minorHAnsi" w:hAnsiTheme="minorHAnsi"/>
          <w:i/>
        </w:rPr>
        <w:t xml:space="preserve">.  </w:t>
      </w:r>
    </w:p>
    <w:sectPr w:rsidR="00DC6236" w:rsidRPr="000D1A7A" w:rsidSect="007A5E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1080" w:bottom="432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0F9A" w14:textId="77777777" w:rsidR="00782C19" w:rsidRDefault="00782C19">
      <w:r>
        <w:separator/>
      </w:r>
    </w:p>
  </w:endnote>
  <w:endnote w:type="continuationSeparator" w:id="0">
    <w:p w14:paraId="74D3351A" w14:textId="77777777" w:rsidR="00782C19" w:rsidRDefault="00782C19">
      <w:r>
        <w:continuationSeparator/>
      </w:r>
    </w:p>
  </w:endnote>
  <w:endnote w:type="continuationNotice" w:id="1">
    <w:p w14:paraId="242B6C44" w14:textId="77777777" w:rsidR="00782C19" w:rsidRDefault="00782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CFB6" w14:textId="77777777" w:rsidR="00A37209" w:rsidRDefault="00A37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18233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59CAC2" w14:textId="77777777" w:rsidR="002A45EB" w:rsidRPr="00B93AFE" w:rsidRDefault="002A45EB" w:rsidP="002A45EB">
            <w:pPr>
              <w:pStyle w:val="NoSpacing"/>
              <w:rPr>
                <w:rFonts w:asciiTheme="minorHAnsi" w:hAnsiTheme="minorHAnsi"/>
                <w:bCs/>
              </w:rPr>
            </w:pPr>
            <w:r w:rsidRPr="00B93AFE">
              <w:rPr>
                <w:rFonts w:asciiTheme="minorHAnsi" w:hAnsiTheme="minorHAnsi"/>
              </w:rPr>
              <w:t xml:space="preserve">Policy Name                                                                                                        </w:t>
            </w:r>
            <w:r w:rsidR="00B93AFE">
              <w:rPr>
                <w:rFonts w:asciiTheme="minorHAnsi" w:hAnsiTheme="minorHAnsi"/>
              </w:rPr>
              <w:t xml:space="preserve"> </w:t>
            </w:r>
            <w:r w:rsidRPr="00B93AFE">
              <w:rPr>
                <w:rFonts w:asciiTheme="minorHAnsi" w:hAnsiTheme="minorHAnsi"/>
              </w:rPr>
              <w:t xml:space="preserve">                                      Page </w:t>
            </w:r>
            <w:r w:rsidRPr="00B93AFE">
              <w:rPr>
                <w:rFonts w:asciiTheme="minorHAnsi" w:hAnsiTheme="minorHAnsi"/>
                <w:bCs/>
              </w:rPr>
              <w:fldChar w:fldCharType="begin"/>
            </w:r>
            <w:r w:rsidRPr="00B93AFE">
              <w:rPr>
                <w:rFonts w:asciiTheme="minorHAnsi" w:hAnsiTheme="minorHAnsi"/>
                <w:bCs/>
              </w:rPr>
              <w:instrText xml:space="preserve"> PAGE </w:instrText>
            </w:r>
            <w:r w:rsidRPr="00B93AFE">
              <w:rPr>
                <w:rFonts w:asciiTheme="minorHAnsi" w:hAnsiTheme="minorHAnsi"/>
                <w:bCs/>
              </w:rPr>
              <w:fldChar w:fldCharType="separate"/>
            </w:r>
            <w:r w:rsidR="00876F20">
              <w:rPr>
                <w:rFonts w:asciiTheme="minorHAnsi" w:hAnsiTheme="minorHAnsi"/>
                <w:bCs/>
                <w:noProof/>
              </w:rPr>
              <w:t>1</w:t>
            </w:r>
            <w:r w:rsidRPr="00B93AFE">
              <w:rPr>
                <w:rFonts w:asciiTheme="minorHAnsi" w:hAnsiTheme="minorHAnsi"/>
                <w:bCs/>
              </w:rPr>
              <w:fldChar w:fldCharType="end"/>
            </w:r>
            <w:r w:rsidRPr="00B93AFE">
              <w:rPr>
                <w:rFonts w:asciiTheme="minorHAnsi" w:hAnsiTheme="minorHAnsi"/>
              </w:rPr>
              <w:t xml:space="preserve"> of </w:t>
            </w:r>
            <w:r w:rsidRPr="00B93AFE">
              <w:rPr>
                <w:rFonts w:asciiTheme="minorHAnsi" w:hAnsiTheme="minorHAnsi"/>
                <w:bCs/>
              </w:rPr>
              <w:fldChar w:fldCharType="begin"/>
            </w:r>
            <w:r w:rsidRPr="00B93AFE">
              <w:rPr>
                <w:rFonts w:asciiTheme="minorHAnsi" w:hAnsiTheme="minorHAnsi"/>
                <w:bCs/>
              </w:rPr>
              <w:instrText xml:space="preserve"> NUMPAGES  </w:instrText>
            </w:r>
            <w:r w:rsidRPr="00B93AFE">
              <w:rPr>
                <w:rFonts w:asciiTheme="minorHAnsi" w:hAnsiTheme="minorHAnsi"/>
                <w:bCs/>
              </w:rPr>
              <w:fldChar w:fldCharType="separate"/>
            </w:r>
            <w:r w:rsidR="00876F20">
              <w:rPr>
                <w:rFonts w:asciiTheme="minorHAnsi" w:hAnsiTheme="minorHAnsi"/>
                <w:bCs/>
                <w:noProof/>
              </w:rPr>
              <w:t>2</w:t>
            </w:r>
            <w:r w:rsidRPr="00B93AFE">
              <w:rPr>
                <w:rFonts w:asciiTheme="minorHAnsi" w:hAnsiTheme="minorHAnsi"/>
                <w:bCs/>
              </w:rPr>
              <w:fldChar w:fldCharType="end"/>
            </w:r>
          </w:p>
          <w:p w14:paraId="5A59CAC3" w14:textId="77777777" w:rsidR="002A45EB" w:rsidRPr="00B93AFE" w:rsidRDefault="002A45EB" w:rsidP="002A45EB">
            <w:pPr>
              <w:pStyle w:val="NoSpacing"/>
              <w:rPr>
                <w:rFonts w:asciiTheme="minorHAnsi" w:hAnsiTheme="minorHAnsi"/>
                <w:bCs/>
              </w:rPr>
            </w:pPr>
            <w:r w:rsidRPr="00B93AFE">
              <w:rPr>
                <w:rFonts w:asciiTheme="minorHAnsi" w:hAnsiTheme="minorHAnsi"/>
                <w:bCs/>
              </w:rPr>
              <w:t>XX001.1 – Month</w:t>
            </w:r>
            <w:r w:rsidR="005D290B">
              <w:rPr>
                <w:rFonts w:asciiTheme="minorHAnsi" w:hAnsiTheme="minorHAnsi"/>
                <w:bCs/>
              </w:rPr>
              <w:t xml:space="preserve"> </w:t>
            </w:r>
            <w:r w:rsidRPr="00B93AFE">
              <w:rPr>
                <w:rFonts w:asciiTheme="minorHAnsi" w:hAnsiTheme="minorHAnsi"/>
                <w:bCs/>
              </w:rPr>
              <w:t xml:space="preserve">dd, </w:t>
            </w:r>
            <w:proofErr w:type="spellStart"/>
            <w:r w:rsidRPr="00B93AFE">
              <w:rPr>
                <w:rFonts w:asciiTheme="minorHAnsi" w:hAnsiTheme="minorHAnsi"/>
                <w:bCs/>
              </w:rPr>
              <w:t>yyyy</w:t>
            </w:r>
            <w:proofErr w:type="spellEnd"/>
          </w:p>
          <w:p w14:paraId="5A59CAC4" w14:textId="44D1C1FA" w:rsidR="009F793A" w:rsidRPr="00B93AFE" w:rsidRDefault="002A45EB" w:rsidP="00A53739">
            <w:pPr>
              <w:pStyle w:val="NoSpacing"/>
              <w:tabs>
                <w:tab w:val="right" w:pos="1008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  <w:r w:rsidRPr="00A37209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DB4992" w:rsidRPr="00A37209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A37209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="001109B8" w:rsidRPr="00A37209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Rev. </w:t>
            </w:r>
            <w:r w:rsidR="00A37209" w:rsidRPr="00A37209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4</w:t>
            </w:r>
            <w:r w:rsidR="001109B8" w:rsidRPr="00A37209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/</w:t>
            </w:r>
            <w:r w:rsidR="00A37209" w:rsidRPr="00A37209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7</w:t>
            </w:r>
            <w:r w:rsidRPr="00A37209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/20</w:t>
            </w:r>
            <w:r w:rsidR="00DB4992" w:rsidRPr="00A37209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2</w:t>
            </w:r>
            <w:r w:rsidR="0018006B" w:rsidRPr="00A37209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6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C539" w14:textId="77777777" w:rsidR="00A37209" w:rsidRDefault="00A37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6319" w14:textId="77777777" w:rsidR="00782C19" w:rsidRDefault="00782C19">
      <w:r>
        <w:separator/>
      </w:r>
    </w:p>
  </w:footnote>
  <w:footnote w:type="continuationSeparator" w:id="0">
    <w:p w14:paraId="2EB51A52" w14:textId="77777777" w:rsidR="00782C19" w:rsidRDefault="00782C19">
      <w:r>
        <w:continuationSeparator/>
      </w:r>
    </w:p>
  </w:footnote>
  <w:footnote w:type="continuationNotice" w:id="1">
    <w:p w14:paraId="706CA63E" w14:textId="77777777" w:rsidR="00782C19" w:rsidRDefault="00782C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38AA" w14:textId="77777777" w:rsidR="00A37209" w:rsidRDefault="00A37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51667"/>
      <w:docPartObj>
        <w:docPartGallery w:val="Watermarks"/>
        <w:docPartUnique/>
      </w:docPartObj>
    </w:sdtPr>
    <w:sdtEndPr/>
    <w:sdtContent>
      <w:p w14:paraId="5A59CAC0" w14:textId="77777777" w:rsidR="00283491" w:rsidRDefault="00A37209">
        <w:pPr>
          <w:pStyle w:val="Header"/>
        </w:pPr>
        <w:r>
          <w:rPr>
            <w:noProof/>
          </w:rPr>
          <w:pict w14:anchorId="5A59CA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D236" w14:textId="77777777" w:rsidR="00A37209" w:rsidRDefault="00A37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A59CA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.75pt;height:51pt" o:bullet="t">
        <v:imagedata r:id="rId1" o:title="UL Fleur de Lis"/>
      </v:shape>
    </w:pict>
  </w:numPicBullet>
  <w:abstractNum w:abstractNumId="0" w15:restartNumberingAfterBreak="0">
    <w:nsid w:val="08891965"/>
    <w:multiLevelType w:val="multilevel"/>
    <w:tmpl w:val="E88CE58E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9118A"/>
    <w:multiLevelType w:val="hybridMultilevel"/>
    <w:tmpl w:val="0B2E398E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47B0F"/>
    <w:multiLevelType w:val="multilevel"/>
    <w:tmpl w:val="A1B4FC16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2C3FD3"/>
    <w:multiLevelType w:val="multilevel"/>
    <w:tmpl w:val="92CE5EAA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0A3E9F"/>
    <w:multiLevelType w:val="hybridMultilevel"/>
    <w:tmpl w:val="C16A764E"/>
    <w:lvl w:ilvl="0" w:tplc="28BAEB80">
      <w:start w:val="1"/>
      <w:numFmt w:val="upperRoman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3A72A4"/>
    <w:multiLevelType w:val="multilevel"/>
    <w:tmpl w:val="A7CA794E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023672"/>
    <w:multiLevelType w:val="multilevel"/>
    <w:tmpl w:val="EA30E9F4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6739BA"/>
    <w:multiLevelType w:val="hybridMultilevel"/>
    <w:tmpl w:val="2F36B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59775C"/>
    <w:multiLevelType w:val="multilevel"/>
    <w:tmpl w:val="8C3E8CAC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83695F"/>
    <w:multiLevelType w:val="hybridMultilevel"/>
    <w:tmpl w:val="DFFED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A6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D724C"/>
    <w:multiLevelType w:val="hybridMultilevel"/>
    <w:tmpl w:val="E96C79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4F1F6C"/>
    <w:multiLevelType w:val="hybridMultilevel"/>
    <w:tmpl w:val="06BCA71A"/>
    <w:lvl w:ilvl="0" w:tplc="5DE0DD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B0106"/>
    <w:multiLevelType w:val="multilevel"/>
    <w:tmpl w:val="F0CA0702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FF75D7"/>
    <w:multiLevelType w:val="hybridMultilevel"/>
    <w:tmpl w:val="24F2AF5E"/>
    <w:lvl w:ilvl="0" w:tplc="6CD244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0103D7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77E1545"/>
    <w:multiLevelType w:val="hybridMultilevel"/>
    <w:tmpl w:val="D466F9EE"/>
    <w:lvl w:ilvl="0" w:tplc="6ADCF9B2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389C77E1"/>
    <w:multiLevelType w:val="multilevel"/>
    <w:tmpl w:val="765657E4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1C4F24"/>
    <w:multiLevelType w:val="hybridMultilevel"/>
    <w:tmpl w:val="6010DF66"/>
    <w:lvl w:ilvl="0" w:tplc="0628A30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3B957427"/>
    <w:multiLevelType w:val="hybridMultilevel"/>
    <w:tmpl w:val="A862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C37A4"/>
    <w:multiLevelType w:val="hybridMultilevel"/>
    <w:tmpl w:val="269236E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5B2053"/>
    <w:multiLevelType w:val="hybridMultilevel"/>
    <w:tmpl w:val="4AC2814E"/>
    <w:lvl w:ilvl="0" w:tplc="4770172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F3065C"/>
    <w:multiLevelType w:val="hybridMultilevel"/>
    <w:tmpl w:val="58AC5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07262"/>
    <w:multiLevelType w:val="multilevel"/>
    <w:tmpl w:val="F67A2BD0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E81EF9"/>
    <w:multiLevelType w:val="hybridMultilevel"/>
    <w:tmpl w:val="C748BB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E451F6"/>
    <w:multiLevelType w:val="hybridMultilevel"/>
    <w:tmpl w:val="3FB809CE"/>
    <w:lvl w:ilvl="0" w:tplc="EA6A6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272F8A"/>
    <w:multiLevelType w:val="multilevel"/>
    <w:tmpl w:val="157A64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5C766B85"/>
    <w:multiLevelType w:val="hybridMultilevel"/>
    <w:tmpl w:val="FAB80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AA582C"/>
    <w:multiLevelType w:val="multilevel"/>
    <w:tmpl w:val="C5BC6042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E41DD8"/>
    <w:multiLevelType w:val="hybridMultilevel"/>
    <w:tmpl w:val="05641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255955"/>
    <w:multiLevelType w:val="hybridMultilevel"/>
    <w:tmpl w:val="BF38785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C75AF5"/>
    <w:multiLevelType w:val="hybridMultilevel"/>
    <w:tmpl w:val="007E4E8A"/>
    <w:lvl w:ilvl="0" w:tplc="3B64BF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A201E"/>
    <w:multiLevelType w:val="hybridMultilevel"/>
    <w:tmpl w:val="80F6DD1E"/>
    <w:lvl w:ilvl="0" w:tplc="F7146A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25BBF"/>
    <w:multiLevelType w:val="hybridMultilevel"/>
    <w:tmpl w:val="941A2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AE2084"/>
    <w:multiLevelType w:val="hybridMultilevel"/>
    <w:tmpl w:val="64DCE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82146"/>
    <w:multiLevelType w:val="multilevel"/>
    <w:tmpl w:val="455C2F8E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9821AB"/>
    <w:multiLevelType w:val="hybridMultilevel"/>
    <w:tmpl w:val="B7689AB2"/>
    <w:lvl w:ilvl="0" w:tplc="C9FECC3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A170E56"/>
    <w:multiLevelType w:val="hybridMultilevel"/>
    <w:tmpl w:val="52AAA474"/>
    <w:lvl w:ilvl="0" w:tplc="FAFC279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7A2F243A"/>
    <w:multiLevelType w:val="hybridMultilevel"/>
    <w:tmpl w:val="EEEC6230"/>
    <w:lvl w:ilvl="0" w:tplc="65F872E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6C64A8E">
      <w:start w:val="7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BE424D2"/>
    <w:multiLevelType w:val="hybridMultilevel"/>
    <w:tmpl w:val="507E5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B7367D"/>
    <w:multiLevelType w:val="multilevel"/>
    <w:tmpl w:val="24AE6A42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0901C9"/>
    <w:multiLevelType w:val="hybridMultilevel"/>
    <w:tmpl w:val="FF44A28C"/>
    <w:lvl w:ilvl="0" w:tplc="4B70999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2"/>
  </w:num>
  <w:num w:numId="2">
    <w:abstractNumId w:val="18"/>
  </w:num>
  <w:num w:numId="3">
    <w:abstractNumId w:val="22"/>
  </w:num>
  <w:num w:numId="4">
    <w:abstractNumId w:val="1"/>
  </w:num>
  <w:num w:numId="5">
    <w:abstractNumId w:val="23"/>
  </w:num>
  <w:num w:numId="6">
    <w:abstractNumId w:val="37"/>
  </w:num>
  <w:num w:numId="7">
    <w:abstractNumId w:val="31"/>
  </w:num>
  <w:num w:numId="8">
    <w:abstractNumId w:val="39"/>
  </w:num>
  <w:num w:numId="9">
    <w:abstractNumId w:val="36"/>
  </w:num>
  <w:num w:numId="10">
    <w:abstractNumId w:val="34"/>
  </w:num>
  <w:num w:numId="11">
    <w:abstractNumId w:val="9"/>
  </w:num>
  <w:num w:numId="12">
    <w:abstractNumId w:val="14"/>
  </w:num>
  <w:num w:numId="13">
    <w:abstractNumId w:val="16"/>
  </w:num>
  <w:num w:numId="14">
    <w:abstractNumId w:val="35"/>
  </w:num>
  <w:num w:numId="15">
    <w:abstractNumId w:val="13"/>
  </w:num>
  <w:num w:numId="16">
    <w:abstractNumId w:val="10"/>
  </w:num>
  <w:num w:numId="17">
    <w:abstractNumId w:val="24"/>
  </w:num>
  <w:num w:numId="18">
    <w:abstractNumId w:val="28"/>
  </w:num>
  <w:num w:numId="19">
    <w:abstractNumId w:val="19"/>
  </w:num>
  <w:num w:numId="20">
    <w:abstractNumId w:val="20"/>
  </w:num>
  <w:num w:numId="21">
    <w:abstractNumId w:val="30"/>
  </w:num>
  <w:num w:numId="22">
    <w:abstractNumId w:val="25"/>
  </w:num>
  <w:num w:numId="23">
    <w:abstractNumId w:val="27"/>
  </w:num>
  <w:num w:numId="24">
    <w:abstractNumId w:val="7"/>
  </w:num>
  <w:num w:numId="25">
    <w:abstractNumId w:val="17"/>
  </w:num>
  <w:num w:numId="26">
    <w:abstractNumId w:val="11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1"/>
  </w:num>
  <w:num w:numId="30">
    <w:abstractNumId w:val="5"/>
  </w:num>
  <w:num w:numId="31">
    <w:abstractNumId w:val="0"/>
  </w:num>
  <w:num w:numId="32">
    <w:abstractNumId w:val="8"/>
  </w:num>
  <w:num w:numId="33">
    <w:abstractNumId w:val="3"/>
  </w:num>
  <w:num w:numId="34">
    <w:abstractNumId w:val="38"/>
  </w:num>
  <w:num w:numId="35">
    <w:abstractNumId w:val="26"/>
  </w:num>
  <w:num w:numId="36">
    <w:abstractNumId w:val="12"/>
  </w:num>
  <w:num w:numId="37">
    <w:abstractNumId w:val="2"/>
  </w:num>
  <w:num w:numId="38">
    <w:abstractNumId w:val="15"/>
  </w:num>
  <w:num w:numId="39">
    <w:abstractNumId w:val="6"/>
  </w:num>
  <w:num w:numId="40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c00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0"/>
    <w:rsid w:val="00002DB9"/>
    <w:rsid w:val="0001142E"/>
    <w:rsid w:val="0002204C"/>
    <w:rsid w:val="00025C43"/>
    <w:rsid w:val="000344EE"/>
    <w:rsid w:val="00040919"/>
    <w:rsid w:val="00044A15"/>
    <w:rsid w:val="0005141E"/>
    <w:rsid w:val="00054B39"/>
    <w:rsid w:val="0005755E"/>
    <w:rsid w:val="000742D7"/>
    <w:rsid w:val="00082507"/>
    <w:rsid w:val="00083CF2"/>
    <w:rsid w:val="00092240"/>
    <w:rsid w:val="000930B2"/>
    <w:rsid w:val="000943A4"/>
    <w:rsid w:val="000A3284"/>
    <w:rsid w:val="000A3D1C"/>
    <w:rsid w:val="000A4CA0"/>
    <w:rsid w:val="000A65C4"/>
    <w:rsid w:val="000C159A"/>
    <w:rsid w:val="000C5385"/>
    <w:rsid w:val="000C7BB9"/>
    <w:rsid w:val="000D0AE8"/>
    <w:rsid w:val="000D1961"/>
    <w:rsid w:val="000D1A7A"/>
    <w:rsid w:val="000D5D19"/>
    <w:rsid w:val="000D7D7D"/>
    <w:rsid w:val="000E3C13"/>
    <w:rsid w:val="000E4A6E"/>
    <w:rsid w:val="000E6DF3"/>
    <w:rsid w:val="000F6076"/>
    <w:rsid w:val="00100BB6"/>
    <w:rsid w:val="00102C6C"/>
    <w:rsid w:val="0011008F"/>
    <w:rsid w:val="001109B8"/>
    <w:rsid w:val="001125E5"/>
    <w:rsid w:val="0011743B"/>
    <w:rsid w:val="00122160"/>
    <w:rsid w:val="001229F6"/>
    <w:rsid w:val="0012319A"/>
    <w:rsid w:val="00123A21"/>
    <w:rsid w:val="00125E21"/>
    <w:rsid w:val="00146ACC"/>
    <w:rsid w:val="00146FDF"/>
    <w:rsid w:val="001518A1"/>
    <w:rsid w:val="00151C37"/>
    <w:rsid w:val="00163022"/>
    <w:rsid w:val="00177101"/>
    <w:rsid w:val="00177645"/>
    <w:rsid w:val="00177858"/>
    <w:rsid w:val="0018006B"/>
    <w:rsid w:val="0018269B"/>
    <w:rsid w:val="00183BC8"/>
    <w:rsid w:val="00185764"/>
    <w:rsid w:val="00186A15"/>
    <w:rsid w:val="001B16F9"/>
    <w:rsid w:val="001C25FB"/>
    <w:rsid w:val="001D0A03"/>
    <w:rsid w:val="001D24F2"/>
    <w:rsid w:val="001D60B6"/>
    <w:rsid w:val="001E3743"/>
    <w:rsid w:val="001E3D23"/>
    <w:rsid w:val="001F7025"/>
    <w:rsid w:val="001F768C"/>
    <w:rsid w:val="002005A9"/>
    <w:rsid w:val="0020179A"/>
    <w:rsid w:val="00205E69"/>
    <w:rsid w:val="00207393"/>
    <w:rsid w:val="00207D8A"/>
    <w:rsid w:val="00210D23"/>
    <w:rsid w:val="0023788F"/>
    <w:rsid w:val="00243922"/>
    <w:rsid w:val="00244D52"/>
    <w:rsid w:val="002542A2"/>
    <w:rsid w:val="00254BA5"/>
    <w:rsid w:val="002554EF"/>
    <w:rsid w:val="00262E7E"/>
    <w:rsid w:val="00263FD2"/>
    <w:rsid w:val="0026500E"/>
    <w:rsid w:val="002664B0"/>
    <w:rsid w:val="002702FA"/>
    <w:rsid w:val="00272F72"/>
    <w:rsid w:val="002742B1"/>
    <w:rsid w:val="00275B0A"/>
    <w:rsid w:val="00283491"/>
    <w:rsid w:val="00285271"/>
    <w:rsid w:val="00285D14"/>
    <w:rsid w:val="0028616C"/>
    <w:rsid w:val="002945A0"/>
    <w:rsid w:val="002956AB"/>
    <w:rsid w:val="00295E92"/>
    <w:rsid w:val="002A183D"/>
    <w:rsid w:val="002A3594"/>
    <w:rsid w:val="002A45EB"/>
    <w:rsid w:val="002A49FF"/>
    <w:rsid w:val="002B2C7C"/>
    <w:rsid w:val="002B54BB"/>
    <w:rsid w:val="002B6FF1"/>
    <w:rsid w:val="002C0134"/>
    <w:rsid w:val="002D396B"/>
    <w:rsid w:val="002E365A"/>
    <w:rsid w:val="002E59E6"/>
    <w:rsid w:val="002F0375"/>
    <w:rsid w:val="002F5BBD"/>
    <w:rsid w:val="00301BD1"/>
    <w:rsid w:val="00301DDA"/>
    <w:rsid w:val="003021B6"/>
    <w:rsid w:val="00304E07"/>
    <w:rsid w:val="003151C5"/>
    <w:rsid w:val="003256F7"/>
    <w:rsid w:val="00325974"/>
    <w:rsid w:val="003467E8"/>
    <w:rsid w:val="00347989"/>
    <w:rsid w:val="003530ED"/>
    <w:rsid w:val="00354156"/>
    <w:rsid w:val="00354FB3"/>
    <w:rsid w:val="00366733"/>
    <w:rsid w:val="00366E12"/>
    <w:rsid w:val="00375315"/>
    <w:rsid w:val="0038010B"/>
    <w:rsid w:val="00383A8D"/>
    <w:rsid w:val="00385715"/>
    <w:rsid w:val="0039185B"/>
    <w:rsid w:val="00396EDF"/>
    <w:rsid w:val="003A0E25"/>
    <w:rsid w:val="003A7263"/>
    <w:rsid w:val="003A74E2"/>
    <w:rsid w:val="003B36CE"/>
    <w:rsid w:val="003C5D06"/>
    <w:rsid w:val="003C7515"/>
    <w:rsid w:val="003D2FDB"/>
    <w:rsid w:val="003E0BD4"/>
    <w:rsid w:val="003E2DD7"/>
    <w:rsid w:val="003E30CA"/>
    <w:rsid w:val="003E4B2F"/>
    <w:rsid w:val="003E5CA0"/>
    <w:rsid w:val="003F11B6"/>
    <w:rsid w:val="003F175D"/>
    <w:rsid w:val="004004F2"/>
    <w:rsid w:val="004016F2"/>
    <w:rsid w:val="00403159"/>
    <w:rsid w:val="00403207"/>
    <w:rsid w:val="004073CA"/>
    <w:rsid w:val="00414DB6"/>
    <w:rsid w:val="00421E95"/>
    <w:rsid w:val="004245AB"/>
    <w:rsid w:val="00426AF1"/>
    <w:rsid w:val="00427021"/>
    <w:rsid w:val="00443985"/>
    <w:rsid w:val="00445EA8"/>
    <w:rsid w:val="00456A91"/>
    <w:rsid w:val="00461E96"/>
    <w:rsid w:val="00466146"/>
    <w:rsid w:val="0047315A"/>
    <w:rsid w:val="00482BF7"/>
    <w:rsid w:val="00487303"/>
    <w:rsid w:val="004A24F1"/>
    <w:rsid w:val="004A33CF"/>
    <w:rsid w:val="004B4765"/>
    <w:rsid w:val="004B4D96"/>
    <w:rsid w:val="004B603C"/>
    <w:rsid w:val="004C0EF3"/>
    <w:rsid w:val="004C15AB"/>
    <w:rsid w:val="004C1BE5"/>
    <w:rsid w:val="004C7EFB"/>
    <w:rsid w:val="004D0576"/>
    <w:rsid w:val="004D2A86"/>
    <w:rsid w:val="004E14ED"/>
    <w:rsid w:val="004E2569"/>
    <w:rsid w:val="004E3FD8"/>
    <w:rsid w:val="004E5BA4"/>
    <w:rsid w:val="004F42FB"/>
    <w:rsid w:val="004F63EC"/>
    <w:rsid w:val="00500584"/>
    <w:rsid w:val="00502DFD"/>
    <w:rsid w:val="00513C43"/>
    <w:rsid w:val="00527A75"/>
    <w:rsid w:val="00532AA9"/>
    <w:rsid w:val="00542B5E"/>
    <w:rsid w:val="00545D1C"/>
    <w:rsid w:val="00546DC0"/>
    <w:rsid w:val="00550156"/>
    <w:rsid w:val="005520C8"/>
    <w:rsid w:val="00560CC3"/>
    <w:rsid w:val="005763C1"/>
    <w:rsid w:val="00591F81"/>
    <w:rsid w:val="005949FB"/>
    <w:rsid w:val="00597A37"/>
    <w:rsid w:val="005A3A3C"/>
    <w:rsid w:val="005A497D"/>
    <w:rsid w:val="005A4A92"/>
    <w:rsid w:val="005A5B7E"/>
    <w:rsid w:val="005A7F7F"/>
    <w:rsid w:val="005B2137"/>
    <w:rsid w:val="005B5027"/>
    <w:rsid w:val="005C2CBE"/>
    <w:rsid w:val="005D290B"/>
    <w:rsid w:val="005D334D"/>
    <w:rsid w:val="005D593A"/>
    <w:rsid w:val="005D6020"/>
    <w:rsid w:val="005D7C13"/>
    <w:rsid w:val="005E0F04"/>
    <w:rsid w:val="005E6DEF"/>
    <w:rsid w:val="005E7ED1"/>
    <w:rsid w:val="005F104F"/>
    <w:rsid w:val="005F351F"/>
    <w:rsid w:val="006042EB"/>
    <w:rsid w:val="00604A03"/>
    <w:rsid w:val="00617099"/>
    <w:rsid w:val="006314CA"/>
    <w:rsid w:val="00635ACC"/>
    <w:rsid w:val="00640227"/>
    <w:rsid w:val="00640364"/>
    <w:rsid w:val="006448E3"/>
    <w:rsid w:val="0065069D"/>
    <w:rsid w:val="0065093B"/>
    <w:rsid w:val="00656B95"/>
    <w:rsid w:val="00681BCC"/>
    <w:rsid w:val="00686010"/>
    <w:rsid w:val="0068792F"/>
    <w:rsid w:val="00690493"/>
    <w:rsid w:val="00695EA3"/>
    <w:rsid w:val="006960ED"/>
    <w:rsid w:val="00696E8F"/>
    <w:rsid w:val="006A2AC4"/>
    <w:rsid w:val="006A2DBF"/>
    <w:rsid w:val="006A4007"/>
    <w:rsid w:val="006B3B5F"/>
    <w:rsid w:val="006B7824"/>
    <w:rsid w:val="006C000E"/>
    <w:rsid w:val="006C2F83"/>
    <w:rsid w:val="006D2AF2"/>
    <w:rsid w:val="006D43AA"/>
    <w:rsid w:val="006D7D96"/>
    <w:rsid w:val="006E1145"/>
    <w:rsid w:val="006E1C23"/>
    <w:rsid w:val="006E7858"/>
    <w:rsid w:val="006F6044"/>
    <w:rsid w:val="006F66F4"/>
    <w:rsid w:val="00705AB3"/>
    <w:rsid w:val="00706A85"/>
    <w:rsid w:val="007072F3"/>
    <w:rsid w:val="00710E15"/>
    <w:rsid w:val="00711AD2"/>
    <w:rsid w:val="00712094"/>
    <w:rsid w:val="00715820"/>
    <w:rsid w:val="00715B31"/>
    <w:rsid w:val="00724867"/>
    <w:rsid w:val="007263D3"/>
    <w:rsid w:val="00730EFC"/>
    <w:rsid w:val="007374C6"/>
    <w:rsid w:val="00740A08"/>
    <w:rsid w:val="00740EAA"/>
    <w:rsid w:val="00742E01"/>
    <w:rsid w:val="00746B6F"/>
    <w:rsid w:val="007573B8"/>
    <w:rsid w:val="007575A7"/>
    <w:rsid w:val="00760B6B"/>
    <w:rsid w:val="00766F93"/>
    <w:rsid w:val="00775846"/>
    <w:rsid w:val="00777514"/>
    <w:rsid w:val="00782BEA"/>
    <w:rsid w:val="00782C19"/>
    <w:rsid w:val="0078434F"/>
    <w:rsid w:val="00784A44"/>
    <w:rsid w:val="00790BB9"/>
    <w:rsid w:val="00792D0B"/>
    <w:rsid w:val="00797391"/>
    <w:rsid w:val="007A1EE0"/>
    <w:rsid w:val="007A222D"/>
    <w:rsid w:val="007A3387"/>
    <w:rsid w:val="007A5E15"/>
    <w:rsid w:val="007A74AC"/>
    <w:rsid w:val="007B293C"/>
    <w:rsid w:val="007B56E9"/>
    <w:rsid w:val="007B5D05"/>
    <w:rsid w:val="007B65EB"/>
    <w:rsid w:val="007C50FF"/>
    <w:rsid w:val="007D240C"/>
    <w:rsid w:val="007D3DB4"/>
    <w:rsid w:val="007E26D1"/>
    <w:rsid w:val="007F3903"/>
    <w:rsid w:val="00802F19"/>
    <w:rsid w:val="00803974"/>
    <w:rsid w:val="008075DE"/>
    <w:rsid w:val="008076F2"/>
    <w:rsid w:val="008177C1"/>
    <w:rsid w:val="00824808"/>
    <w:rsid w:val="00825873"/>
    <w:rsid w:val="00847A48"/>
    <w:rsid w:val="0085106C"/>
    <w:rsid w:val="00854933"/>
    <w:rsid w:val="008633E4"/>
    <w:rsid w:val="00870677"/>
    <w:rsid w:val="00872D73"/>
    <w:rsid w:val="00875DB2"/>
    <w:rsid w:val="00876F20"/>
    <w:rsid w:val="00877474"/>
    <w:rsid w:val="00891F46"/>
    <w:rsid w:val="00892246"/>
    <w:rsid w:val="00892C1B"/>
    <w:rsid w:val="0089770A"/>
    <w:rsid w:val="008B2153"/>
    <w:rsid w:val="008B5DDB"/>
    <w:rsid w:val="008C6180"/>
    <w:rsid w:val="008E301D"/>
    <w:rsid w:val="008E514E"/>
    <w:rsid w:val="008F5D84"/>
    <w:rsid w:val="008F771C"/>
    <w:rsid w:val="00903951"/>
    <w:rsid w:val="00904988"/>
    <w:rsid w:val="00905057"/>
    <w:rsid w:val="00912C39"/>
    <w:rsid w:val="009162CF"/>
    <w:rsid w:val="0092008A"/>
    <w:rsid w:val="00931AF3"/>
    <w:rsid w:val="009323AF"/>
    <w:rsid w:val="00934AAD"/>
    <w:rsid w:val="009414B5"/>
    <w:rsid w:val="00941E41"/>
    <w:rsid w:val="009441F5"/>
    <w:rsid w:val="0094567D"/>
    <w:rsid w:val="0094712B"/>
    <w:rsid w:val="00950BB1"/>
    <w:rsid w:val="00960199"/>
    <w:rsid w:val="0096164F"/>
    <w:rsid w:val="009752E2"/>
    <w:rsid w:val="00977816"/>
    <w:rsid w:val="00977F1D"/>
    <w:rsid w:val="00981E85"/>
    <w:rsid w:val="0099316A"/>
    <w:rsid w:val="00994658"/>
    <w:rsid w:val="009956A1"/>
    <w:rsid w:val="00997D2E"/>
    <w:rsid w:val="009B5738"/>
    <w:rsid w:val="009B5A69"/>
    <w:rsid w:val="009C0215"/>
    <w:rsid w:val="009C21CB"/>
    <w:rsid w:val="009C4E81"/>
    <w:rsid w:val="009C60B1"/>
    <w:rsid w:val="009D20CF"/>
    <w:rsid w:val="009D663A"/>
    <w:rsid w:val="009E1A74"/>
    <w:rsid w:val="009E30E3"/>
    <w:rsid w:val="009E5315"/>
    <w:rsid w:val="009E7BA4"/>
    <w:rsid w:val="009F5992"/>
    <w:rsid w:val="009F659F"/>
    <w:rsid w:val="009F7481"/>
    <w:rsid w:val="009F793A"/>
    <w:rsid w:val="00A14692"/>
    <w:rsid w:val="00A15574"/>
    <w:rsid w:val="00A1563E"/>
    <w:rsid w:val="00A15674"/>
    <w:rsid w:val="00A22161"/>
    <w:rsid w:val="00A23711"/>
    <w:rsid w:val="00A27F4E"/>
    <w:rsid w:val="00A30A51"/>
    <w:rsid w:val="00A334E3"/>
    <w:rsid w:val="00A34C09"/>
    <w:rsid w:val="00A37209"/>
    <w:rsid w:val="00A42280"/>
    <w:rsid w:val="00A5129F"/>
    <w:rsid w:val="00A5263A"/>
    <w:rsid w:val="00A53739"/>
    <w:rsid w:val="00A57C25"/>
    <w:rsid w:val="00A628C7"/>
    <w:rsid w:val="00A62A6D"/>
    <w:rsid w:val="00A62E8B"/>
    <w:rsid w:val="00A671B7"/>
    <w:rsid w:val="00A72117"/>
    <w:rsid w:val="00A75FAD"/>
    <w:rsid w:val="00A8115D"/>
    <w:rsid w:val="00A87786"/>
    <w:rsid w:val="00A90441"/>
    <w:rsid w:val="00A9700E"/>
    <w:rsid w:val="00AA6DE7"/>
    <w:rsid w:val="00AA78A7"/>
    <w:rsid w:val="00AB404D"/>
    <w:rsid w:val="00AC59B1"/>
    <w:rsid w:val="00AC70D7"/>
    <w:rsid w:val="00AE3DF6"/>
    <w:rsid w:val="00AE67FD"/>
    <w:rsid w:val="00AF09A3"/>
    <w:rsid w:val="00AF65F5"/>
    <w:rsid w:val="00B03C47"/>
    <w:rsid w:val="00B03DBC"/>
    <w:rsid w:val="00B0557B"/>
    <w:rsid w:val="00B10178"/>
    <w:rsid w:val="00B12E0C"/>
    <w:rsid w:val="00B16CC6"/>
    <w:rsid w:val="00B23620"/>
    <w:rsid w:val="00B314C9"/>
    <w:rsid w:val="00B32DF5"/>
    <w:rsid w:val="00B34023"/>
    <w:rsid w:val="00B34DF6"/>
    <w:rsid w:val="00B356B4"/>
    <w:rsid w:val="00B47707"/>
    <w:rsid w:val="00B521C8"/>
    <w:rsid w:val="00B53FF2"/>
    <w:rsid w:val="00B66D0D"/>
    <w:rsid w:val="00B70E8C"/>
    <w:rsid w:val="00B747A9"/>
    <w:rsid w:val="00B77ECA"/>
    <w:rsid w:val="00B93456"/>
    <w:rsid w:val="00B93AFE"/>
    <w:rsid w:val="00B95ED5"/>
    <w:rsid w:val="00B96D69"/>
    <w:rsid w:val="00B9790E"/>
    <w:rsid w:val="00BA15A6"/>
    <w:rsid w:val="00BA16DE"/>
    <w:rsid w:val="00BB0914"/>
    <w:rsid w:val="00BB73A3"/>
    <w:rsid w:val="00BC4539"/>
    <w:rsid w:val="00BC6DF6"/>
    <w:rsid w:val="00BC6F8F"/>
    <w:rsid w:val="00BE0B0D"/>
    <w:rsid w:val="00BE16FA"/>
    <w:rsid w:val="00BE1ACC"/>
    <w:rsid w:val="00C0257C"/>
    <w:rsid w:val="00C13D8E"/>
    <w:rsid w:val="00C21627"/>
    <w:rsid w:val="00C2353D"/>
    <w:rsid w:val="00C237B3"/>
    <w:rsid w:val="00C276DF"/>
    <w:rsid w:val="00C31C91"/>
    <w:rsid w:val="00C3205C"/>
    <w:rsid w:val="00C60B36"/>
    <w:rsid w:val="00C62FBD"/>
    <w:rsid w:val="00C643ED"/>
    <w:rsid w:val="00C66714"/>
    <w:rsid w:val="00C71382"/>
    <w:rsid w:val="00C73218"/>
    <w:rsid w:val="00C74EFC"/>
    <w:rsid w:val="00C76255"/>
    <w:rsid w:val="00C82699"/>
    <w:rsid w:val="00C87C48"/>
    <w:rsid w:val="00C9271F"/>
    <w:rsid w:val="00C94290"/>
    <w:rsid w:val="00CA10E3"/>
    <w:rsid w:val="00CA4E34"/>
    <w:rsid w:val="00CA73AB"/>
    <w:rsid w:val="00CA7E6E"/>
    <w:rsid w:val="00CB1630"/>
    <w:rsid w:val="00CB2384"/>
    <w:rsid w:val="00CB6F0B"/>
    <w:rsid w:val="00CB708B"/>
    <w:rsid w:val="00CC1544"/>
    <w:rsid w:val="00CC2531"/>
    <w:rsid w:val="00CC253A"/>
    <w:rsid w:val="00CC25BB"/>
    <w:rsid w:val="00CD50A9"/>
    <w:rsid w:val="00CD73D2"/>
    <w:rsid w:val="00CD73DF"/>
    <w:rsid w:val="00CE5C09"/>
    <w:rsid w:val="00CE5DF6"/>
    <w:rsid w:val="00CF1DE8"/>
    <w:rsid w:val="00D0024B"/>
    <w:rsid w:val="00D00D67"/>
    <w:rsid w:val="00D033F5"/>
    <w:rsid w:val="00D04567"/>
    <w:rsid w:val="00D0612F"/>
    <w:rsid w:val="00D06E02"/>
    <w:rsid w:val="00D13998"/>
    <w:rsid w:val="00D1439D"/>
    <w:rsid w:val="00D16DF0"/>
    <w:rsid w:val="00D20661"/>
    <w:rsid w:val="00D30995"/>
    <w:rsid w:val="00D44F42"/>
    <w:rsid w:val="00D479C0"/>
    <w:rsid w:val="00D54A62"/>
    <w:rsid w:val="00D54D2F"/>
    <w:rsid w:val="00D568A8"/>
    <w:rsid w:val="00D6688B"/>
    <w:rsid w:val="00D70333"/>
    <w:rsid w:val="00D70354"/>
    <w:rsid w:val="00D711C3"/>
    <w:rsid w:val="00D73A5F"/>
    <w:rsid w:val="00D76AA4"/>
    <w:rsid w:val="00D8396E"/>
    <w:rsid w:val="00D8465B"/>
    <w:rsid w:val="00D852E7"/>
    <w:rsid w:val="00D95075"/>
    <w:rsid w:val="00D977A0"/>
    <w:rsid w:val="00DA0303"/>
    <w:rsid w:val="00DA3E06"/>
    <w:rsid w:val="00DB4992"/>
    <w:rsid w:val="00DB52E6"/>
    <w:rsid w:val="00DC6236"/>
    <w:rsid w:val="00DC7E22"/>
    <w:rsid w:val="00DD016F"/>
    <w:rsid w:val="00DD50F0"/>
    <w:rsid w:val="00DE0A3F"/>
    <w:rsid w:val="00DE0F82"/>
    <w:rsid w:val="00DE2C75"/>
    <w:rsid w:val="00DF20CF"/>
    <w:rsid w:val="00E00B0B"/>
    <w:rsid w:val="00E01A29"/>
    <w:rsid w:val="00E03E3D"/>
    <w:rsid w:val="00E10586"/>
    <w:rsid w:val="00E12A57"/>
    <w:rsid w:val="00E1606A"/>
    <w:rsid w:val="00E1666A"/>
    <w:rsid w:val="00E25E05"/>
    <w:rsid w:val="00E36A55"/>
    <w:rsid w:val="00E42598"/>
    <w:rsid w:val="00E46982"/>
    <w:rsid w:val="00E5070B"/>
    <w:rsid w:val="00E50784"/>
    <w:rsid w:val="00E52E74"/>
    <w:rsid w:val="00E80494"/>
    <w:rsid w:val="00E82766"/>
    <w:rsid w:val="00E97203"/>
    <w:rsid w:val="00EA3912"/>
    <w:rsid w:val="00EA5C55"/>
    <w:rsid w:val="00EB28CB"/>
    <w:rsid w:val="00EB7CEF"/>
    <w:rsid w:val="00EC17BF"/>
    <w:rsid w:val="00EC2367"/>
    <w:rsid w:val="00ED39D3"/>
    <w:rsid w:val="00ED66A4"/>
    <w:rsid w:val="00ED6BBB"/>
    <w:rsid w:val="00EE07C1"/>
    <w:rsid w:val="00EE0EB0"/>
    <w:rsid w:val="00EE14C7"/>
    <w:rsid w:val="00EE3694"/>
    <w:rsid w:val="00EF43FC"/>
    <w:rsid w:val="00EF57DD"/>
    <w:rsid w:val="00F0378B"/>
    <w:rsid w:val="00F119B9"/>
    <w:rsid w:val="00F128ED"/>
    <w:rsid w:val="00F12AFE"/>
    <w:rsid w:val="00F2425D"/>
    <w:rsid w:val="00F3105C"/>
    <w:rsid w:val="00F338FF"/>
    <w:rsid w:val="00F343F0"/>
    <w:rsid w:val="00F46DF5"/>
    <w:rsid w:val="00F51C00"/>
    <w:rsid w:val="00F52F3E"/>
    <w:rsid w:val="00F53ABA"/>
    <w:rsid w:val="00F60E4B"/>
    <w:rsid w:val="00F625ED"/>
    <w:rsid w:val="00F659F7"/>
    <w:rsid w:val="00F81267"/>
    <w:rsid w:val="00FA365A"/>
    <w:rsid w:val="00FB1B26"/>
    <w:rsid w:val="00FB42DB"/>
    <w:rsid w:val="00FB5662"/>
    <w:rsid w:val="00FC2FCB"/>
    <w:rsid w:val="00FC39BF"/>
    <w:rsid w:val="00FE0898"/>
    <w:rsid w:val="00FE2425"/>
    <w:rsid w:val="00FE4B30"/>
    <w:rsid w:val="00FE738C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"/>
    </o:shapedefaults>
    <o:shapelayout v:ext="edit">
      <o:idmap v:ext="edit" data="1"/>
    </o:shapelayout>
  </w:shapeDefaults>
  <w:decimalSymbol w:val="."/>
  <w:listSeparator w:val=","/>
  <w14:docId w14:val="5A59CA79"/>
  <w15:docId w15:val="{5AB948B0-4712-4ECC-A6D9-AFF4EE83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3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2702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27021"/>
    <w:pPr>
      <w:keepNext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42702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27021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427021"/>
    <w:pPr>
      <w:keepNext/>
      <w:ind w:left="144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427021"/>
    <w:pPr>
      <w:keepNext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021"/>
    <w:pPr>
      <w:ind w:left="1080"/>
    </w:pPr>
  </w:style>
  <w:style w:type="paragraph" w:styleId="Header">
    <w:name w:val="header"/>
    <w:basedOn w:val="Normal"/>
    <w:link w:val="HeaderChar"/>
    <w:uiPriority w:val="99"/>
    <w:rsid w:val="004270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next w:val="NoSpacing"/>
    <w:link w:val="FooterChar"/>
    <w:uiPriority w:val="99"/>
    <w:rsid w:val="00427021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27021"/>
    <w:pPr>
      <w:ind w:left="1980"/>
    </w:pPr>
  </w:style>
  <w:style w:type="character" w:styleId="PageNumber">
    <w:name w:val="page number"/>
    <w:basedOn w:val="DefaultParagraphFont"/>
    <w:rsid w:val="00427021"/>
  </w:style>
  <w:style w:type="paragraph" w:styleId="BodyTextIndent3">
    <w:name w:val="Body Text Indent 3"/>
    <w:basedOn w:val="Normal"/>
    <w:rsid w:val="00427021"/>
    <w:pPr>
      <w:ind w:left="1440" w:hanging="360"/>
    </w:pPr>
  </w:style>
  <w:style w:type="character" w:styleId="Hyperlink">
    <w:name w:val="Hyperlink"/>
    <w:rsid w:val="00427021"/>
    <w:rPr>
      <w:color w:val="0000FF"/>
      <w:u w:val="single"/>
    </w:rPr>
  </w:style>
  <w:style w:type="character" w:styleId="FollowedHyperlink">
    <w:name w:val="FollowedHyperlink"/>
    <w:rsid w:val="00427021"/>
    <w:rPr>
      <w:color w:val="800080"/>
      <w:u w:val="single"/>
    </w:rPr>
  </w:style>
  <w:style w:type="paragraph" w:styleId="BodyText">
    <w:name w:val="Body Text"/>
    <w:basedOn w:val="Normal"/>
    <w:rsid w:val="00427021"/>
    <w:pPr>
      <w:jc w:val="both"/>
    </w:pPr>
    <w:rPr>
      <w:rFonts w:ascii="Bookman Old Style" w:hAnsi="Bookman Old Style"/>
    </w:rPr>
  </w:style>
  <w:style w:type="paragraph" w:styleId="EnvelopeReturn">
    <w:name w:val="envelope return"/>
    <w:basedOn w:val="Normal"/>
    <w:rsid w:val="00427021"/>
    <w:rPr>
      <w:rFonts w:ascii="Bookman Old Style" w:hAnsi="Bookman Old Style" w:cs="Arial"/>
      <w:sz w:val="20"/>
      <w:szCs w:val="20"/>
    </w:rPr>
  </w:style>
  <w:style w:type="paragraph" w:styleId="BodyText2">
    <w:name w:val="Body Text 2"/>
    <w:basedOn w:val="Normal"/>
    <w:rsid w:val="00427021"/>
    <w:rPr>
      <w:rFonts w:ascii="Bookman Old Style" w:hAnsi="Bookman Old Style"/>
      <w:color w:val="99CCFF"/>
      <w:sz w:val="10"/>
    </w:rPr>
  </w:style>
  <w:style w:type="paragraph" w:styleId="BodyText3">
    <w:name w:val="Body Text 3"/>
    <w:basedOn w:val="Normal"/>
    <w:rsid w:val="00427021"/>
    <w:pPr>
      <w:jc w:val="center"/>
    </w:pPr>
    <w:rPr>
      <w:rFonts w:ascii="Bookman Old Style" w:hAnsi="Bookman Old Style"/>
      <w:b/>
      <w:bCs/>
      <w:sz w:val="20"/>
    </w:rPr>
  </w:style>
  <w:style w:type="paragraph" w:styleId="ListParagraph">
    <w:name w:val="List Paragraph"/>
    <w:basedOn w:val="Normal"/>
    <w:uiPriority w:val="34"/>
    <w:qFormat/>
    <w:rsid w:val="00207393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07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73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D0612F"/>
  </w:style>
  <w:style w:type="character" w:customStyle="1" w:styleId="HeaderChar">
    <w:name w:val="Header Char"/>
    <w:link w:val="Header"/>
    <w:uiPriority w:val="99"/>
    <w:rsid w:val="002F0375"/>
    <w:rPr>
      <w:sz w:val="24"/>
      <w:szCs w:val="24"/>
    </w:rPr>
  </w:style>
  <w:style w:type="paragraph" w:customStyle="1" w:styleId="3372873BB58A4DED866D2BE34882C06C">
    <w:name w:val="3372873BB58A4DED866D2BE34882C06C"/>
    <w:rsid w:val="002F0375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rsid w:val="00466146"/>
    <w:rPr>
      <w:sz w:val="24"/>
      <w:szCs w:val="24"/>
    </w:rPr>
  </w:style>
  <w:style w:type="character" w:styleId="CommentReference">
    <w:name w:val="annotation reference"/>
    <w:rsid w:val="00F659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59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59F7"/>
  </w:style>
  <w:style w:type="paragraph" w:styleId="CommentSubject">
    <w:name w:val="annotation subject"/>
    <w:basedOn w:val="CommentText"/>
    <w:next w:val="CommentText"/>
    <w:link w:val="CommentSubjectChar"/>
    <w:rsid w:val="00F659F7"/>
    <w:rPr>
      <w:b/>
      <w:bCs/>
    </w:rPr>
  </w:style>
  <w:style w:type="character" w:customStyle="1" w:styleId="CommentSubjectChar">
    <w:name w:val="Comment Subject Char"/>
    <w:link w:val="CommentSubject"/>
    <w:rsid w:val="00F659F7"/>
    <w:rPr>
      <w:b/>
      <w:bCs/>
    </w:rPr>
  </w:style>
  <w:style w:type="paragraph" w:styleId="NoSpacing">
    <w:name w:val="No Spacing"/>
    <w:uiPriority w:val="1"/>
    <w:qFormat/>
    <w:rsid w:val="00C643E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14C7"/>
    <w:rPr>
      <w:color w:val="808080"/>
    </w:rPr>
  </w:style>
  <w:style w:type="paragraph" w:styleId="Caption">
    <w:name w:val="caption"/>
    <w:basedOn w:val="Normal"/>
    <w:next w:val="Normal"/>
    <w:unhideWhenUsed/>
    <w:qFormat/>
    <w:rsid w:val="0048730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E31A9DB36A468DAD2D7AFA40EF17" ma:contentTypeVersion="35" ma:contentTypeDescription="Create a new document." ma:contentTypeScope="" ma:versionID="7450f65ed330ab308892081a5f079024">
  <xsd:schema xmlns:xsd="http://www.w3.org/2001/XMLSchema" xmlns:xs="http://www.w3.org/2001/XMLSchema" xmlns:p="http://schemas.microsoft.com/office/2006/metadata/properties" xmlns:ns1="http://schemas.microsoft.com/sharepoint/v3" xmlns:ns2="87c03cdd-cb60-40ba-8304-69bb9b343a64" xmlns:ns3="ac907f40-6a18-4877-a0a9-95aafcda5187" targetNamespace="http://schemas.microsoft.com/office/2006/metadata/properties" ma:root="true" ma:fieldsID="4b955f6f7a4a150b193ae92a9bab9ad9" ns1:_="" ns2:_="" ns3:_="">
    <xsd:import namespace="http://schemas.microsoft.com/sharepoint/v3"/>
    <xsd:import namespace="87c03cdd-cb60-40ba-8304-69bb9b343a64"/>
    <xsd:import namespace="ac907f40-6a18-4877-a0a9-95aafcda5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3cdd-cb60-40ba-8304-69bb9b343a6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7f40-6a18-4877-a0a9-95aafcda5187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7c03cdd-cb60-40ba-8304-69bb9b343a64" xsi:nil="true"/>
    <Self_Registration_Enabled xmlns="87c03cdd-cb60-40ba-8304-69bb9b343a64" xsi:nil="true"/>
    <CultureName xmlns="87c03cdd-cb60-40ba-8304-69bb9b343a64" xsi:nil="true"/>
    <AppVersion xmlns="87c03cdd-cb60-40ba-8304-69bb9b343a64" xsi:nil="true"/>
    <Invited_Members xmlns="87c03cdd-cb60-40ba-8304-69bb9b343a64" xsi:nil="true"/>
    <Math_Settings xmlns="87c03cdd-cb60-40ba-8304-69bb9b343a64" xsi:nil="true"/>
    <Members xmlns="87c03cdd-cb60-40ba-8304-69bb9b343a64">
      <UserInfo>
        <DisplayName/>
        <AccountId xsi:nil="true"/>
        <AccountType/>
      </UserInfo>
    </Members>
    <Member_Groups xmlns="87c03cdd-cb60-40ba-8304-69bb9b343a64">
      <UserInfo>
        <DisplayName/>
        <AccountId xsi:nil="true"/>
        <AccountType/>
      </UserInfo>
    </Member_Groups>
    <Has_Leaders_Only_SectionGroup xmlns="87c03cdd-cb60-40ba-8304-69bb9b343a64" xsi:nil="true"/>
    <Owner xmlns="87c03cdd-cb60-40ba-8304-69bb9b343a64">
      <UserInfo>
        <DisplayName/>
        <AccountId xsi:nil="true"/>
        <AccountType/>
      </UserInfo>
    </Owner>
    <LMS_Mappings xmlns="87c03cdd-cb60-40ba-8304-69bb9b343a64" xsi:nil="true"/>
    <Is_Collaboration_Space_Locked xmlns="87c03cdd-cb60-40ba-8304-69bb9b343a64" xsi:nil="true"/>
    <NotebookType xmlns="87c03cdd-cb60-40ba-8304-69bb9b343a64" xsi:nil="true"/>
    <Leaders xmlns="87c03cdd-cb60-40ba-8304-69bb9b343a64">
      <UserInfo>
        <DisplayName/>
        <AccountId xsi:nil="true"/>
        <AccountType/>
      </UserInfo>
    </Leaders>
    <Distribution_Groups xmlns="87c03cdd-cb60-40ba-8304-69bb9b343a64" xsi:nil="true"/>
    <Invited_Leaders xmlns="87c03cdd-cb60-40ba-8304-69bb9b343a64" xsi:nil="true"/>
    <IsNotebookLocked xmlns="87c03cdd-cb60-40ba-8304-69bb9b343a64" xsi:nil="true"/>
    <DefaultSectionNames xmlns="87c03cdd-cb60-40ba-8304-69bb9b343a64" xsi:nil="true"/>
    <Templates xmlns="87c03cdd-cb60-40ba-8304-69bb9b343a64" xsi:nil="true"/>
    <FolderType xmlns="87c03cdd-cb60-40ba-8304-69bb9b343a6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FD7453-1F50-4079-83B9-E8D83E085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F6B01-7CE0-4AD0-946C-50E872CBA3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6AC5EB-1511-4221-8232-070A411E4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c03cdd-cb60-40ba-8304-69bb9b343a64"/>
    <ds:schemaRef ds:uri="ac907f40-6a18-4877-a0a9-95aafcda5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940237-E3B2-4F67-A166-65FE88676D13}">
  <ds:schemaRefs>
    <ds:schemaRef ds:uri="http://schemas.microsoft.com/office/2006/metadata/properties"/>
    <ds:schemaRef ds:uri="http://schemas.microsoft.com/office/infopath/2007/PartnerControls"/>
    <ds:schemaRef ds:uri="87c03cdd-cb60-40ba-8304-69bb9b343a6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Statement</vt:lpstr>
    </vt:vector>
  </TitlesOfParts>
  <Company>University of Louisiana at Lafayette</Company>
  <LinksUpToDate>false</LinksUpToDate>
  <CharactersWithSpaces>3031</CharactersWithSpaces>
  <SharedDoc>false</SharedDoc>
  <HLinks>
    <vt:vector size="72" baseType="variant">
      <vt:variant>
        <vt:i4>4718640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_XII._Revision_History</vt:lpwstr>
      </vt:variant>
      <vt:variant>
        <vt:i4>6553681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_XI._Appendices,_References</vt:lpwstr>
      </vt:variant>
      <vt:variant>
        <vt:i4>2359386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_X._Adoption_Date</vt:lpwstr>
      </vt:variant>
      <vt:variant>
        <vt:i4>3866695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_IX._Effective_Date</vt:lpwstr>
      </vt:variant>
      <vt:variant>
        <vt:i4>4521992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_VIII._Exclusions</vt:lpwstr>
      </vt:variant>
      <vt:variant>
        <vt:i4>5767224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_VII._Policy_Management</vt:lpwstr>
      </vt:variant>
      <vt:variant>
        <vt:i4>6094856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_VI._Enforcement</vt:lpwstr>
      </vt:variant>
      <vt:variant>
        <vt:i4>3932246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_V._Policy_Procedure</vt:lpwstr>
      </vt:variant>
      <vt:variant>
        <vt:i4>4390932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_IV._Definitions</vt:lpwstr>
      </vt:variant>
      <vt:variant>
        <vt:i4>5898241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_III._Applicability</vt:lpwstr>
      </vt:variant>
      <vt:variant>
        <vt:i4>2097216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_II._Purpose_of</vt:lpwstr>
      </vt:variant>
      <vt:variant>
        <vt:i4>3080274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_I._Policy_Statement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</dc:title>
  <dc:creator>landrum@ulm.edu</dc:creator>
  <cp:lastModifiedBy>Treina Kimble</cp:lastModifiedBy>
  <cp:revision>3</cp:revision>
  <cp:lastPrinted>2019-12-16T19:16:00Z</cp:lastPrinted>
  <dcterms:created xsi:type="dcterms:W3CDTF">2026-04-07T13:31:00Z</dcterms:created>
  <dcterms:modified xsi:type="dcterms:W3CDTF">2026-04-07T13:31:00Z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0x010100B02BE31A9DB36A468DAD2D7AFA40EF17</vt:lpwstr>
  </property>
  <property fmtid="{D5CDD505-2E9C-101B-9397-08002B2CF9AE}" pid="3" name="data-panorama-remediation-history">
    <vt:lpwstr>[{"pageNumber":0,"geomIndex":28,"lastGeomIndex":47,"textElement":"I.\tPolicy Statement","headingStructure":"h1","identifiers":{"PARAGRAPH_ID":"2"},"issueTypeId":"HeadingStructureNotOneIssue:DOCX","dismiss":false,"pageNumbers":[-1],"coordinatesList":[null]},{"pageNumber":0,"geomIndex":28,"textElement":"I.\tPolicy Statement","lastGeomIndex":46,"listFormat":"upper-roman","identifiers":{"PARAGRAPH_ID":"2"},"issueTypeId":"FormattedListIssue:DOCX","dismiss":false,"pageNumbers":[1],"coordinatesList":[[54.099998474121094,177.5,120.37198638916016,7.320000171661377]]},{"pageNumber":0,"geomIndex":119,"textElement":"II.\tPurpose of Policy","lastGeomIndex":138,"listFormat":"upper-roman","identifiers":{"PARAGRAPH_ID":"5"},"issueTypeId":"FormattedListIssue:DOCX","dismiss":false,"pageNumbers":[1],"coordinatesList":[[54.099998474121094,256.45001220703125,121.77605438232422,7.320000171661377]]},{"pageNumber":0,"geomIndex":253,"textElement":"III.\tApplicability","lastGeomIndex":271,"listFormat":"upper-roman","identifiers":{"PARAGRAPH_ID":"8"},"issueTypeId":"FormattedListIssue:DOCX","dismiss":false,"pageNumbers":[1],"coordinatesList":[[54.099998474121094,350.04998779296875,98.01599884033203,7.320000171661377]]},{"pageNumber":0,"geomIndex":352,"textElement":"IV.\tDefinitions","lastGeomIndex":367,"listFormat":"upper-roman","identifiers":{"PARAGRAPH_ID":"11"},"issueTypeId":"FormattedListIssue:DOCX","dismiss":false,"pageNumbers":[1],"coordinatesList":[[54.099998474121094,429.0,90.27600860595703,7.320000171661377]]},{"pageNumber":0,"geomIndex":468,"textElement":"V.\tPolicy Procedure","lastGeomIndex":486,"listFormat":"upper-roman","identifiers":{"PARAGRAPH_ID":"13"},"issueTypeId":"FormattedListIssue:DOCX","dismiss":false,"pageNumbers":[1],"coordinatesList":[[54.099998474121094,495.95001220703125,119.37601470947266,7.320000171661377]]},{"pageNumber":0,"geomIndex":1117,"textElement":"VI.\tEnforcement","lastGeomIndex":1132,"listFormat":"upper-roman","identifiers":{"PARAGRAPH_ID":"16"},"issueTypeId":"FormattedListIssue:DOCX","dismiss":false,"pageNumbers":[1],"coordinatesList":[[54.099998474121094,677.4500122070312,100.18799591064453,7.320000171661377]]},{"pageNumber":0,"geomIndex":1282,"textElement":"VII.\tPolicy Management","lastGeomIndex":1303,"listFormat":"upper-roman","identifiers":{"PARAGRAPH_ID":"19"},"issueTypeId":"FormattedListIssue:DOCX","dismiss":false,"pageNumbers":[2],"coordinatesList":[[54.099998474121094,75.79998779296875,134.90401458740234,7.320000171661377]]},{"pageNumber":0,"geomIndex":1421,"textElement":"VIII.\tExclusions","lastGeomIndex":1437,"listFormat":"upper-roman","identifiers":{"PARAGRAPH_ID":"22"},"issueTypeId":"FormattedListIssue:DOCX","dismiss":false,"pageNumbers":[2],"coordinatesList":[[54.099998474121094,169.4000244140625,87.12000274658203,7.320000171661377]]},{"pageNumber":0,"geomIndex":1500,"textElement":"IX.\tEffective Date","lastGeomIndex":1517,"listFormat":"upper-roman","identifiers":{"PARAGRAPH_ID":"25"},"issueTypeId":"FormattedListIssue:DOCX","dismiss":false,"pageNumbers":[2],"coordinatesList":[[54.099998474121094,248.3499755859375,105.18000030517578,7.320000171661377]]},{"pageNumber":0,"geomIndex":1566,"textElement":"X. \tAdoption","lastGeomIndex":1577,"listFormat":"upper-roman","identifiers":{"PARAGRAPH_ID":"28"},"issueTypeId":"FormattedListIssue:DOCX","dismiss":false,"pageNumbers":[2],"coordinatesList":[[54.099998474121094,327.29998779296875,82.4520034790039,7.320000171661377]]},{"pageNumber":0,"geomIndex":1814,"textElement":"XI.\tAppendices, References and Related Materials","lastGeomIndex":1857,"listFormat":"upper-roman","identifiers":{"PARAGRAPH_ID":"34"},"issueTypeId":"FormattedListIssue:DOCX","dismiss":false,"pageNumbers":[2],"coordinatesList":[[54.099998474121094,474.20001220703125,267.3360366821289,7.320000171661377]]},{"pageNumber":0,"geomIndex":2205,"textElement":"XII.\tRevision History","lastGeomIndex":2225,"listFormat":"upper-roman","identifiers":{"PARAGRAPH_ID":"37"},"issueTypeId":"FormattedListIssue:DOCX","dismiss":false,"pageNumbers":[2],"coordinatesList":[[54.099998474121094,597.0999755859375,116.47200775146484,7.320000171661377]]}]</vt:lpwstr>
  </property>
</Properties>
</file>