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788C"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62"/>
        <w:gridCol w:w="4203"/>
        <w:gridCol w:w="4883"/>
      </w:tblGrid>
      <w:tr w:rsidR="00EB28CB" w:rsidRPr="00065E93" w14:paraId="4600685D" w14:textId="77777777" w:rsidTr="00617099">
        <w:trPr>
          <w:trHeight w:val="1953"/>
        </w:trPr>
        <w:tc>
          <w:tcPr>
            <w:tcW w:w="2444" w:type="dxa"/>
            <w:shd w:val="clear" w:color="auto" w:fill="auto"/>
          </w:tcPr>
          <w:p w14:paraId="499975D7" w14:textId="77777777" w:rsidR="003151C5" w:rsidRPr="003151C5" w:rsidRDefault="00EB28CB" w:rsidP="003151C5">
            <w:pPr>
              <w:ind w:right="-112"/>
              <w:jc w:val="center"/>
            </w:pPr>
            <w:r>
              <w:rPr>
                <w:noProof/>
              </w:rPr>
              <w:drawing>
                <wp:inline distT="0" distB="0" distL="0" distR="0" wp14:anchorId="2725840F" wp14:editId="36F1DA80">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734" w:type="dxa"/>
            <w:shd w:val="clear" w:color="auto" w:fill="auto"/>
            <w:vAlign w:val="center"/>
          </w:tcPr>
          <w:p w14:paraId="009B63D9" w14:textId="350FBF01" w:rsidR="007C0E25" w:rsidRPr="007C0E25" w:rsidRDefault="00A2721E" w:rsidP="007C0E25">
            <w:pPr>
              <w:jc w:val="center"/>
              <w:rPr>
                <w:rFonts w:asciiTheme="minorHAnsi" w:hAnsiTheme="minorHAnsi"/>
                <w:b/>
                <w:iCs/>
                <w:sz w:val="32"/>
              </w:rPr>
            </w:pPr>
            <w:r w:rsidRPr="00A2721E">
              <w:rPr>
                <w:rFonts w:asciiTheme="minorHAnsi" w:hAnsiTheme="minorHAnsi"/>
                <w:b/>
                <w:iCs/>
                <w:sz w:val="32"/>
              </w:rPr>
              <w:t>GROUP E</w:t>
            </w:r>
            <w:r w:rsidR="007606FB">
              <w:rPr>
                <w:rFonts w:asciiTheme="minorHAnsi" w:hAnsiTheme="minorHAnsi"/>
                <w:b/>
                <w:iCs/>
                <w:sz w:val="32"/>
              </w:rPr>
              <w:t>-</w:t>
            </w:r>
            <w:r w:rsidRPr="00A2721E">
              <w:rPr>
                <w:rFonts w:asciiTheme="minorHAnsi" w:hAnsiTheme="minorHAnsi"/>
                <w:b/>
                <w:iCs/>
                <w:sz w:val="32"/>
              </w:rPr>
              <w:t>MAIL POLICY</w:t>
            </w:r>
          </w:p>
        </w:tc>
        <w:tc>
          <w:tcPr>
            <w:tcW w:w="4270" w:type="dxa"/>
            <w:shd w:val="clear" w:color="auto" w:fill="auto"/>
            <w:vAlign w:val="center"/>
          </w:tcPr>
          <w:tbl>
            <w:tblPr>
              <w:tblpPr w:leftFromText="187" w:rightFromText="187" w:vertAnchor="text" w:horzAnchor="page" w:tblpXSpec="right" w:tblpY="-1741"/>
              <w:tblOverlap w:val="never"/>
              <w:tblW w:w="4657" w:type="dxa"/>
              <w:jc w:val="righ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5"/>
              <w:gridCol w:w="2232"/>
            </w:tblGrid>
            <w:tr w:rsidR="000D5D19" w:rsidRPr="00517994" w14:paraId="019EED4F" w14:textId="77777777" w:rsidTr="006157B1">
              <w:trPr>
                <w:trHeight w:val="275"/>
                <w:jc w:val="right"/>
              </w:trPr>
              <w:tc>
                <w:tcPr>
                  <w:tcW w:w="2425" w:type="dxa"/>
                  <w:shd w:val="clear" w:color="auto" w:fill="auto"/>
                  <w:tcMar>
                    <w:left w:w="86" w:type="dxa"/>
                    <w:right w:w="29" w:type="dxa"/>
                  </w:tcMar>
                  <w:vAlign w:val="bottom"/>
                </w:tcPr>
                <w:p w14:paraId="30FF6BD6" w14:textId="77777777" w:rsidR="000D5D19" w:rsidRPr="00517994" w:rsidRDefault="000D5D19" w:rsidP="0049297A">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232" w:type="dxa"/>
                  <w:shd w:val="clear" w:color="auto" w:fill="auto"/>
                  <w:vAlign w:val="bottom"/>
                </w:tcPr>
                <w:p w14:paraId="51D8B4DA" w14:textId="627A53CF" w:rsidR="000D5D19" w:rsidRPr="00517994" w:rsidRDefault="009512D0" w:rsidP="0049297A">
                  <w:pPr>
                    <w:rPr>
                      <w:rFonts w:asciiTheme="minorHAnsi" w:hAnsiTheme="minorHAnsi"/>
                      <w:bCs/>
                      <w:sz w:val="20"/>
                      <w:szCs w:val="20"/>
                    </w:rPr>
                  </w:pPr>
                  <w:r>
                    <w:rPr>
                      <w:rFonts w:asciiTheme="minorHAnsi" w:hAnsiTheme="minorHAnsi"/>
                      <w:bCs/>
                      <w:sz w:val="20"/>
                      <w:szCs w:val="20"/>
                    </w:rPr>
                    <w:t>MC001.1</w:t>
                  </w:r>
                </w:p>
              </w:tc>
            </w:tr>
            <w:tr w:rsidR="000D5D19" w:rsidRPr="00517994" w14:paraId="3EBFB7CC" w14:textId="77777777" w:rsidTr="006157B1">
              <w:trPr>
                <w:trHeight w:val="253"/>
                <w:jc w:val="right"/>
              </w:trPr>
              <w:tc>
                <w:tcPr>
                  <w:tcW w:w="2425" w:type="dxa"/>
                  <w:shd w:val="clear" w:color="auto" w:fill="auto"/>
                  <w:tcMar>
                    <w:left w:w="86" w:type="dxa"/>
                    <w:right w:w="29" w:type="dxa"/>
                  </w:tcMar>
                  <w:vAlign w:val="bottom"/>
                </w:tcPr>
                <w:p w14:paraId="4902A892" w14:textId="77777777" w:rsidR="000D5D19" w:rsidRPr="00517994" w:rsidRDefault="000D5D19" w:rsidP="0049297A">
                  <w:pPr>
                    <w:rPr>
                      <w:rFonts w:asciiTheme="minorHAnsi" w:hAnsiTheme="minorHAnsi"/>
                      <w:bCs/>
                      <w:sz w:val="20"/>
                      <w:szCs w:val="20"/>
                    </w:rPr>
                  </w:pPr>
                  <w:r w:rsidRPr="00517994">
                    <w:rPr>
                      <w:rFonts w:asciiTheme="minorHAnsi" w:hAnsiTheme="minorHAnsi"/>
                      <w:b/>
                      <w:bCs/>
                      <w:sz w:val="20"/>
                      <w:szCs w:val="20"/>
                    </w:rPr>
                    <w:t>Policy Type:</w:t>
                  </w:r>
                </w:p>
              </w:tc>
              <w:tc>
                <w:tcPr>
                  <w:tcW w:w="2232" w:type="dxa"/>
                  <w:shd w:val="clear" w:color="auto" w:fill="auto"/>
                  <w:vAlign w:val="bottom"/>
                </w:tcPr>
                <w:p w14:paraId="0609BDB7" w14:textId="596B7CDA" w:rsidR="000D5D19" w:rsidRPr="00517994" w:rsidRDefault="009512D0" w:rsidP="0049297A">
                  <w:pPr>
                    <w:rPr>
                      <w:rFonts w:asciiTheme="minorHAnsi" w:hAnsiTheme="minorHAnsi"/>
                      <w:bCs/>
                      <w:sz w:val="20"/>
                      <w:szCs w:val="20"/>
                    </w:rPr>
                  </w:pPr>
                  <w:r>
                    <w:rPr>
                      <w:rFonts w:asciiTheme="minorHAnsi" w:hAnsiTheme="minorHAnsi"/>
                      <w:bCs/>
                      <w:sz w:val="20"/>
                      <w:szCs w:val="20"/>
                    </w:rPr>
                    <w:t>University</w:t>
                  </w:r>
                </w:p>
              </w:tc>
            </w:tr>
            <w:tr w:rsidR="000D5D19" w:rsidRPr="00517994" w14:paraId="0F96D1F4" w14:textId="77777777" w:rsidTr="006157B1">
              <w:trPr>
                <w:trHeight w:val="243"/>
                <w:jc w:val="right"/>
              </w:trPr>
              <w:tc>
                <w:tcPr>
                  <w:tcW w:w="2425" w:type="dxa"/>
                  <w:tcBorders>
                    <w:top w:val="nil"/>
                    <w:bottom w:val="nil"/>
                  </w:tcBorders>
                  <w:shd w:val="clear" w:color="auto" w:fill="auto"/>
                  <w:tcMar>
                    <w:left w:w="86" w:type="dxa"/>
                    <w:right w:w="29" w:type="dxa"/>
                  </w:tcMar>
                </w:tcPr>
                <w:p w14:paraId="5BFAEE4A" w14:textId="39223428" w:rsidR="000D5D19" w:rsidRPr="00517994" w:rsidRDefault="000D5D19" w:rsidP="0049297A">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232" w:type="dxa"/>
                  <w:tcBorders>
                    <w:top w:val="nil"/>
                    <w:bottom w:val="nil"/>
                  </w:tcBorders>
                  <w:shd w:val="clear" w:color="auto" w:fill="auto"/>
                </w:tcPr>
                <w:p w14:paraId="44947D46" w14:textId="5FD2E90A" w:rsidR="000D5D19" w:rsidRPr="00517994" w:rsidRDefault="006157B1" w:rsidP="0049297A">
                  <w:pPr>
                    <w:widowControl w:val="0"/>
                    <w:rPr>
                      <w:rFonts w:asciiTheme="minorHAnsi" w:hAnsiTheme="minorHAnsi"/>
                      <w:bCs/>
                      <w:sz w:val="20"/>
                      <w:szCs w:val="20"/>
                    </w:rPr>
                  </w:pPr>
                  <w:r>
                    <w:rPr>
                      <w:rFonts w:asciiTheme="minorHAnsi" w:hAnsiTheme="minorHAnsi"/>
                      <w:bCs/>
                      <w:sz w:val="20"/>
                      <w:szCs w:val="20"/>
                    </w:rPr>
                    <w:t>VPEM</w:t>
                  </w:r>
                </w:p>
              </w:tc>
            </w:tr>
            <w:tr w:rsidR="000D5D19" w:rsidRPr="00517994" w14:paraId="298DD4CD" w14:textId="77777777" w:rsidTr="006157B1">
              <w:trPr>
                <w:trHeight w:val="275"/>
                <w:jc w:val="right"/>
              </w:trPr>
              <w:tc>
                <w:tcPr>
                  <w:tcW w:w="2425" w:type="dxa"/>
                  <w:tcBorders>
                    <w:top w:val="nil"/>
                    <w:bottom w:val="nil"/>
                  </w:tcBorders>
                  <w:shd w:val="clear" w:color="auto" w:fill="auto"/>
                  <w:tcMar>
                    <w:left w:w="86" w:type="dxa"/>
                    <w:right w:w="29" w:type="dxa"/>
                  </w:tcMar>
                  <w:vAlign w:val="bottom"/>
                </w:tcPr>
                <w:p w14:paraId="28014A38" w14:textId="6F064BA4" w:rsidR="000D5D19" w:rsidRPr="00517994" w:rsidRDefault="009512D0" w:rsidP="0049297A">
                  <w:pPr>
                    <w:rPr>
                      <w:rFonts w:asciiTheme="minorHAnsi" w:hAnsiTheme="minorHAnsi"/>
                      <w:bCs/>
                      <w:sz w:val="20"/>
                      <w:szCs w:val="20"/>
                    </w:rPr>
                  </w:pPr>
                  <w:r>
                    <w:rPr>
                      <w:rFonts w:asciiTheme="minorHAnsi" w:hAnsiTheme="minorHAnsi"/>
                      <w:b/>
                      <w:bCs/>
                      <w:sz w:val="20"/>
                      <w:szCs w:val="20"/>
                    </w:rPr>
                    <w:t>Responsible Office:</w:t>
                  </w:r>
                  <w:r w:rsidR="000D5D19" w:rsidRPr="00517994">
                    <w:rPr>
                      <w:rFonts w:asciiTheme="minorHAnsi" w:hAnsiTheme="minorHAnsi"/>
                      <w:bCs/>
                      <w:sz w:val="20"/>
                      <w:szCs w:val="20"/>
                    </w:rPr>
                    <w:t xml:space="preserve">   </w:t>
                  </w:r>
                </w:p>
              </w:tc>
              <w:tc>
                <w:tcPr>
                  <w:tcW w:w="2232" w:type="dxa"/>
                  <w:tcBorders>
                    <w:top w:val="nil"/>
                    <w:bottom w:val="nil"/>
                  </w:tcBorders>
                  <w:shd w:val="clear" w:color="auto" w:fill="auto"/>
                  <w:vAlign w:val="bottom"/>
                </w:tcPr>
                <w:p w14:paraId="5489123F" w14:textId="0A412A0D" w:rsidR="000D5D19" w:rsidRPr="00517994" w:rsidRDefault="009512D0" w:rsidP="0049297A">
                  <w:pPr>
                    <w:rPr>
                      <w:rFonts w:asciiTheme="minorHAnsi" w:hAnsiTheme="minorHAnsi"/>
                      <w:bCs/>
                      <w:sz w:val="20"/>
                      <w:szCs w:val="20"/>
                    </w:rPr>
                  </w:pPr>
                  <w:r>
                    <w:rPr>
                      <w:rFonts w:asciiTheme="minorHAnsi" w:hAnsiTheme="minorHAnsi"/>
                      <w:bCs/>
                      <w:sz w:val="20"/>
                      <w:szCs w:val="20"/>
                    </w:rPr>
                    <w:t>OMC</w:t>
                  </w:r>
                </w:p>
              </w:tc>
            </w:tr>
            <w:tr w:rsidR="000D5D19" w:rsidRPr="00517994" w14:paraId="04BE0371" w14:textId="77777777" w:rsidTr="006157B1">
              <w:trPr>
                <w:trHeight w:val="275"/>
                <w:jc w:val="right"/>
              </w:trPr>
              <w:tc>
                <w:tcPr>
                  <w:tcW w:w="2425" w:type="dxa"/>
                  <w:tcBorders>
                    <w:top w:val="nil"/>
                  </w:tcBorders>
                  <w:shd w:val="clear" w:color="auto" w:fill="auto"/>
                  <w:tcMar>
                    <w:left w:w="86" w:type="dxa"/>
                    <w:right w:w="29" w:type="dxa"/>
                  </w:tcMar>
                  <w:vAlign w:val="bottom"/>
                </w:tcPr>
                <w:p w14:paraId="4129951D" w14:textId="3671D7AE" w:rsidR="000D5D19" w:rsidRPr="00517994" w:rsidRDefault="000D5D19" w:rsidP="0049297A">
                  <w:pPr>
                    <w:rPr>
                      <w:rFonts w:asciiTheme="minorHAnsi" w:hAnsiTheme="minorHAnsi"/>
                      <w:b/>
                      <w:bCs/>
                      <w:sz w:val="20"/>
                      <w:szCs w:val="20"/>
                    </w:rPr>
                  </w:pPr>
                  <w:r w:rsidRPr="00517994">
                    <w:rPr>
                      <w:rFonts w:asciiTheme="minorHAnsi" w:hAnsiTheme="minorHAnsi"/>
                      <w:b/>
                      <w:bCs/>
                      <w:sz w:val="20"/>
                      <w:szCs w:val="20"/>
                    </w:rPr>
                    <w:t>Originally Issued:</w:t>
                  </w:r>
                  <w:r w:rsidR="009512D0">
                    <w:rPr>
                      <w:rFonts w:asciiTheme="minorHAnsi" w:hAnsiTheme="minorHAnsi"/>
                      <w:b/>
                      <w:bCs/>
                      <w:sz w:val="20"/>
                      <w:szCs w:val="20"/>
                    </w:rPr>
                    <w:t xml:space="preserve"> </w:t>
                  </w:r>
                </w:p>
              </w:tc>
              <w:tc>
                <w:tcPr>
                  <w:tcW w:w="2232" w:type="dxa"/>
                  <w:tcBorders>
                    <w:top w:val="nil"/>
                  </w:tcBorders>
                  <w:shd w:val="clear" w:color="auto" w:fill="auto"/>
                  <w:vAlign w:val="bottom"/>
                </w:tcPr>
                <w:p w14:paraId="734A4ECD" w14:textId="4A7D8364" w:rsidR="000D5D19" w:rsidRPr="00517994" w:rsidRDefault="009512D0" w:rsidP="0049297A">
                  <w:pPr>
                    <w:rPr>
                      <w:rFonts w:asciiTheme="minorHAnsi" w:hAnsiTheme="minorHAnsi"/>
                      <w:bCs/>
                      <w:sz w:val="20"/>
                      <w:szCs w:val="20"/>
                    </w:rPr>
                  </w:pPr>
                  <w:r>
                    <w:rPr>
                      <w:rFonts w:asciiTheme="minorHAnsi" w:hAnsiTheme="minorHAnsi"/>
                      <w:bCs/>
                      <w:sz w:val="20"/>
                      <w:szCs w:val="20"/>
                    </w:rPr>
                    <w:t>May 9, 2009</w:t>
                  </w:r>
                </w:p>
              </w:tc>
            </w:tr>
            <w:tr w:rsidR="000D5D19" w:rsidRPr="00517994" w14:paraId="1D811875" w14:textId="77777777" w:rsidTr="006157B1">
              <w:trPr>
                <w:trHeight w:val="275"/>
                <w:jc w:val="right"/>
              </w:trPr>
              <w:tc>
                <w:tcPr>
                  <w:tcW w:w="2425" w:type="dxa"/>
                  <w:shd w:val="clear" w:color="auto" w:fill="auto"/>
                  <w:tcMar>
                    <w:left w:w="86" w:type="dxa"/>
                    <w:right w:w="29" w:type="dxa"/>
                  </w:tcMar>
                  <w:vAlign w:val="bottom"/>
                </w:tcPr>
                <w:p w14:paraId="0896A7FF" w14:textId="6EA3DC60" w:rsidR="000D5D19" w:rsidRPr="00517994" w:rsidRDefault="000D5D19" w:rsidP="0049297A">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232" w:type="dxa"/>
                  <w:shd w:val="clear" w:color="auto" w:fill="auto"/>
                  <w:vAlign w:val="bottom"/>
                </w:tcPr>
                <w:p w14:paraId="16B79FFB" w14:textId="04EC5074" w:rsidR="000D5D19" w:rsidRPr="00517994" w:rsidRDefault="00792814" w:rsidP="0049297A">
                  <w:pPr>
                    <w:tabs>
                      <w:tab w:val="left" w:pos="1867"/>
                    </w:tabs>
                    <w:ind w:right="-853"/>
                    <w:rPr>
                      <w:rFonts w:asciiTheme="minorHAnsi" w:hAnsiTheme="minorHAnsi"/>
                      <w:bCs/>
                      <w:sz w:val="20"/>
                      <w:szCs w:val="20"/>
                    </w:rPr>
                  </w:pPr>
                  <w:r>
                    <w:rPr>
                      <w:rFonts w:asciiTheme="minorHAnsi" w:hAnsiTheme="minorHAnsi"/>
                      <w:bCs/>
                      <w:sz w:val="20"/>
                      <w:szCs w:val="20"/>
                    </w:rPr>
                    <w:t>April 24</w:t>
                  </w:r>
                  <w:r w:rsidR="009512D0">
                    <w:rPr>
                      <w:rFonts w:asciiTheme="minorHAnsi" w:hAnsiTheme="minorHAnsi"/>
                      <w:bCs/>
                      <w:sz w:val="20"/>
                      <w:szCs w:val="20"/>
                    </w:rPr>
                    <w:t xml:space="preserve">, 2023 </w:t>
                  </w:r>
                </w:p>
              </w:tc>
            </w:tr>
            <w:tr w:rsidR="000D5D19" w:rsidRPr="00517994" w14:paraId="346DB2F4" w14:textId="77777777" w:rsidTr="006157B1">
              <w:trPr>
                <w:trHeight w:val="275"/>
                <w:jc w:val="right"/>
              </w:trPr>
              <w:tc>
                <w:tcPr>
                  <w:tcW w:w="2425" w:type="dxa"/>
                  <w:shd w:val="clear" w:color="auto" w:fill="auto"/>
                  <w:tcMar>
                    <w:left w:w="86" w:type="dxa"/>
                    <w:right w:w="29" w:type="dxa"/>
                  </w:tcMar>
                  <w:vAlign w:val="bottom"/>
                </w:tcPr>
                <w:p w14:paraId="7C9403C9" w14:textId="77777777" w:rsidR="000D5D19" w:rsidRPr="00517994" w:rsidRDefault="000D5D19" w:rsidP="0049297A">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232" w:type="dxa"/>
                  <w:shd w:val="clear" w:color="auto" w:fill="auto"/>
                  <w:vAlign w:val="bottom"/>
                </w:tcPr>
                <w:p w14:paraId="55623A91" w14:textId="2D3036F8" w:rsidR="000D5D19" w:rsidRPr="00517994" w:rsidRDefault="00792814" w:rsidP="0049297A">
                  <w:pPr>
                    <w:tabs>
                      <w:tab w:val="left" w:pos="1867"/>
                    </w:tabs>
                    <w:ind w:right="-853"/>
                    <w:rPr>
                      <w:rFonts w:asciiTheme="minorHAnsi" w:hAnsiTheme="minorHAnsi"/>
                      <w:bCs/>
                      <w:sz w:val="20"/>
                      <w:szCs w:val="20"/>
                    </w:rPr>
                  </w:pPr>
                  <w:r>
                    <w:rPr>
                      <w:rFonts w:asciiTheme="minorHAnsi" w:hAnsiTheme="minorHAnsi"/>
                      <w:bCs/>
                      <w:sz w:val="20"/>
                      <w:szCs w:val="20"/>
                    </w:rPr>
                    <w:t>April 24</w:t>
                  </w:r>
                  <w:r w:rsidR="009512D0">
                    <w:rPr>
                      <w:rFonts w:asciiTheme="minorHAnsi" w:hAnsiTheme="minorHAnsi"/>
                      <w:bCs/>
                      <w:sz w:val="20"/>
                      <w:szCs w:val="20"/>
                    </w:rPr>
                    <w:t>, 2023</w:t>
                  </w:r>
                </w:p>
              </w:tc>
            </w:tr>
          </w:tbl>
          <w:p w14:paraId="6F771228" w14:textId="77777777" w:rsidR="003151C5" w:rsidRPr="006F6044" w:rsidRDefault="003151C5" w:rsidP="003151C5">
            <w:pPr>
              <w:rPr>
                <w:rFonts w:asciiTheme="minorHAnsi" w:hAnsiTheme="minorHAnsi"/>
                <w:b/>
                <w:sz w:val="20"/>
              </w:rPr>
            </w:pPr>
          </w:p>
        </w:tc>
      </w:tr>
    </w:tbl>
    <w:p w14:paraId="18B09DEA" w14:textId="77777777" w:rsidR="001518A1" w:rsidRPr="00D70333" w:rsidRDefault="001518A1"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I.</w:t>
      </w:r>
      <w:r w:rsidRPr="006F6044">
        <w:rPr>
          <w:rFonts w:asciiTheme="minorHAnsi" w:hAnsiTheme="minorHAnsi"/>
        </w:rPr>
        <w:tab/>
        <w:t>Policy Statement</w:t>
      </w:r>
      <w:r w:rsidR="00892246">
        <w:rPr>
          <w:rFonts w:asciiTheme="minorHAnsi" w:hAnsiTheme="minorHAnsi"/>
        </w:rPr>
        <w:tab/>
      </w:r>
    </w:p>
    <w:p w14:paraId="7F75D990" w14:textId="63360669" w:rsidR="005949FB" w:rsidRPr="000D1A7A" w:rsidRDefault="00A2721E" w:rsidP="000C300E">
      <w:pPr>
        <w:spacing w:before="120" w:after="240"/>
        <w:rPr>
          <w:rFonts w:asciiTheme="minorHAnsi" w:hAnsiTheme="minorHAnsi"/>
        </w:rPr>
      </w:pPr>
      <w:r>
        <w:rPr>
          <w:rFonts w:ascii="Calibri" w:hAnsi="Calibri" w:cs="Calibri"/>
        </w:rPr>
        <w:t>The University of Louisiana Monroe has implemented this group e-mail policy to improve the effectiveness of e-mail communications to students, faculty, and staff.</w:t>
      </w:r>
    </w:p>
    <w:p w14:paraId="672874FA" w14:textId="77777777" w:rsidR="007D240C" w:rsidRPr="006F6044" w:rsidRDefault="007D240C"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II.</w:t>
      </w:r>
      <w:r w:rsidRPr="006F6044">
        <w:rPr>
          <w:rFonts w:asciiTheme="minorHAnsi" w:hAnsiTheme="minorHAnsi"/>
        </w:rPr>
        <w:tab/>
        <w:t>Purpose of Policy</w:t>
      </w:r>
    </w:p>
    <w:p w14:paraId="600722C9" w14:textId="1D141922" w:rsidR="005949FB" w:rsidRPr="00A2721E" w:rsidRDefault="00A2721E" w:rsidP="000C300E">
      <w:pPr>
        <w:pStyle w:val="NormalWeb"/>
        <w:spacing w:before="120" w:beforeAutospacing="0" w:after="240" w:afterAutospacing="0"/>
      </w:pPr>
      <w:r>
        <w:rPr>
          <w:rFonts w:ascii="Calibri" w:hAnsi="Calibri" w:cs="Calibri"/>
        </w:rPr>
        <w:t>This policy has been implemented to ensure group e-mail communication is professional, clear, and relevant. Group e-mail</w:t>
      </w:r>
      <w:r w:rsidR="00495EC3">
        <w:rPr>
          <w:rFonts w:ascii="Calibri" w:hAnsi="Calibri" w:cs="Calibri"/>
        </w:rPr>
        <w:t xml:space="preserve"> </w:t>
      </w:r>
      <w:r>
        <w:rPr>
          <w:rFonts w:ascii="Calibri" w:hAnsi="Calibri" w:cs="Calibri"/>
        </w:rPr>
        <w:t xml:space="preserve">is an efficient way to communicate university-related information to a large group of students, faculty and staff. However, when used improperly, the group e-mail system becomes an ineffective and unwelcome communication tool. </w:t>
      </w:r>
    </w:p>
    <w:p w14:paraId="0CCE5A34"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III.</w:t>
      </w:r>
      <w:r w:rsidRPr="000D1A7A">
        <w:rPr>
          <w:rFonts w:asciiTheme="minorHAnsi" w:hAnsiTheme="minorHAnsi"/>
        </w:rPr>
        <w:tab/>
        <w:t>Applicability</w:t>
      </w:r>
    </w:p>
    <w:p w14:paraId="0C1890E6" w14:textId="18968EE5" w:rsidR="005949FB" w:rsidRPr="000D1A7A" w:rsidRDefault="003A79AC" w:rsidP="000C300E">
      <w:pPr>
        <w:spacing w:before="120" w:after="240"/>
        <w:rPr>
          <w:rFonts w:asciiTheme="minorHAnsi" w:hAnsiTheme="minorHAnsi"/>
          <w:b/>
          <w:u w:val="single"/>
        </w:rPr>
      </w:pPr>
      <w:r>
        <w:rPr>
          <w:rFonts w:ascii="Calibri" w:hAnsi="Calibri" w:cs="Calibri"/>
        </w:rPr>
        <w:t>This policy applies to all e-mail users within the "ulm.edu" domain, including students, faculty and staff.</w:t>
      </w:r>
      <w:r>
        <w:rPr>
          <w:rFonts w:asciiTheme="minorHAnsi" w:hAnsiTheme="minorHAnsi"/>
        </w:rPr>
        <w:t xml:space="preserve"> The group e-mail lists are resources of the university and do not have an “opt out” option. </w:t>
      </w:r>
    </w:p>
    <w:p w14:paraId="257B6DC5"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t>IV.</w:t>
      </w:r>
      <w:r w:rsidRPr="000D1A7A">
        <w:rPr>
          <w:rFonts w:asciiTheme="minorHAnsi" w:hAnsiTheme="minorHAnsi"/>
        </w:rPr>
        <w:tab/>
        <w:t>Definitions</w:t>
      </w:r>
    </w:p>
    <w:p w14:paraId="0B2EEA79" w14:textId="6C39FF09" w:rsidR="009C60B1" w:rsidRDefault="00495EC3" w:rsidP="000C300E">
      <w:pPr>
        <w:spacing w:before="120"/>
        <w:rPr>
          <w:rFonts w:asciiTheme="minorHAnsi" w:hAnsiTheme="minorHAnsi"/>
        </w:rPr>
      </w:pPr>
      <w:r w:rsidRPr="000C300E">
        <w:rPr>
          <w:rFonts w:asciiTheme="minorHAnsi" w:hAnsiTheme="minorHAnsi"/>
          <w:u w:val="single"/>
        </w:rPr>
        <w:t>Group e</w:t>
      </w:r>
      <w:r w:rsidR="003A79AC" w:rsidRPr="000C300E">
        <w:rPr>
          <w:rFonts w:asciiTheme="minorHAnsi" w:hAnsiTheme="minorHAnsi"/>
          <w:u w:val="single"/>
        </w:rPr>
        <w:t>-</w:t>
      </w:r>
      <w:r w:rsidRPr="000C300E">
        <w:rPr>
          <w:rFonts w:asciiTheme="minorHAnsi" w:hAnsiTheme="minorHAnsi"/>
          <w:u w:val="single"/>
        </w:rPr>
        <w:t>mail</w:t>
      </w:r>
      <w:r>
        <w:rPr>
          <w:rFonts w:asciiTheme="minorHAnsi" w:hAnsiTheme="minorHAnsi"/>
        </w:rPr>
        <w:t xml:space="preserve"> – an e</w:t>
      </w:r>
      <w:r w:rsidR="003A79AC">
        <w:rPr>
          <w:rFonts w:asciiTheme="minorHAnsi" w:hAnsiTheme="minorHAnsi"/>
        </w:rPr>
        <w:t>-</w:t>
      </w:r>
      <w:r>
        <w:rPr>
          <w:rFonts w:asciiTheme="minorHAnsi" w:hAnsiTheme="minorHAnsi"/>
        </w:rPr>
        <w:t>mail distributed to a group of people using a designated e</w:t>
      </w:r>
      <w:r w:rsidR="003A79AC">
        <w:rPr>
          <w:rFonts w:asciiTheme="minorHAnsi" w:hAnsiTheme="minorHAnsi"/>
        </w:rPr>
        <w:t>-</w:t>
      </w:r>
      <w:r>
        <w:rPr>
          <w:rFonts w:asciiTheme="minorHAnsi" w:hAnsiTheme="minorHAnsi"/>
        </w:rPr>
        <w:t>mail address that is received by all contacts in that group</w:t>
      </w:r>
      <w:r w:rsidR="000C300E">
        <w:rPr>
          <w:rFonts w:asciiTheme="minorHAnsi" w:hAnsiTheme="minorHAnsi"/>
        </w:rPr>
        <w:t>.</w:t>
      </w:r>
    </w:p>
    <w:p w14:paraId="07F9E03A" w14:textId="77777777" w:rsidR="000C300E" w:rsidRDefault="000C300E" w:rsidP="000C300E">
      <w:pPr>
        <w:rPr>
          <w:rFonts w:asciiTheme="minorHAnsi" w:hAnsiTheme="minorHAnsi"/>
        </w:rPr>
      </w:pPr>
    </w:p>
    <w:p w14:paraId="0DD7AE62" w14:textId="0E7F7BC4" w:rsidR="00495EC3" w:rsidRDefault="00495EC3" w:rsidP="000C300E">
      <w:pPr>
        <w:rPr>
          <w:rFonts w:asciiTheme="minorHAnsi" w:hAnsiTheme="minorHAnsi"/>
        </w:rPr>
      </w:pPr>
      <w:r w:rsidRPr="000C300E">
        <w:rPr>
          <w:rFonts w:asciiTheme="minorHAnsi" w:hAnsiTheme="minorHAnsi"/>
          <w:u w:val="single"/>
        </w:rPr>
        <w:t>Listserv (or distribution list)</w:t>
      </w:r>
      <w:r>
        <w:rPr>
          <w:rFonts w:asciiTheme="minorHAnsi" w:hAnsiTheme="minorHAnsi"/>
        </w:rPr>
        <w:t xml:space="preserve"> – the communication mechanism used to send a group e</w:t>
      </w:r>
      <w:r w:rsidR="003A79AC">
        <w:rPr>
          <w:rFonts w:asciiTheme="minorHAnsi" w:hAnsiTheme="minorHAnsi"/>
        </w:rPr>
        <w:t>-</w:t>
      </w:r>
      <w:r>
        <w:rPr>
          <w:rFonts w:asciiTheme="minorHAnsi" w:hAnsiTheme="minorHAnsi"/>
        </w:rPr>
        <w:t>mail</w:t>
      </w:r>
      <w:r w:rsidR="000C300E">
        <w:rPr>
          <w:rFonts w:asciiTheme="minorHAnsi" w:hAnsiTheme="minorHAnsi"/>
        </w:rPr>
        <w:t>.</w:t>
      </w:r>
    </w:p>
    <w:p w14:paraId="4BBBB7DD" w14:textId="77777777" w:rsidR="000C300E" w:rsidRDefault="000C300E" w:rsidP="000C300E">
      <w:pPr>
        <w:rPr>
          <w:rFonts w:asciiTheme="minorHAnsi" w:hAnsiTheme="minorHAnsi"/>
        </w:rPr>
      </w:pPr>
    </w:p>
    <w:p w14:paraId="21E5D783" w14:textId="77777777" w:rsidR="009C60B1" w:rsidRPr="000D1A7A"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V._Policy_Procedure"/>
      <w:bookmarkEnd w:id="3"/>
      <w:r w:rsidRPr="000D1A7A">
        <w:rPr>
          <w:rFonts w:asciiTheme="minorHAnsi" w:hAnsiTheme="minorHAnsi"/>
        </w:rPr>
        <w:t>V.</w:t>
      </w:r>
      <w:r w:rsidRPr="000D1A7A">
        <w:rPr>
          <w:rFonts w:asciiTheme="minorHAnsi" w:hAnsiTheme="minorHAnsi"/>
        </w:rPr>
        <w:tab/>
        <w:t>Policy Procedure</w:t>
      </w:r>
    </w:p>
    <w:p w14:paraId="6A1F9605" w14:textId="77777777" w:rsidR="00495EC3" w:rsidRPr="00495EC3" w:rsidRDefault="00495EC3" w:rsidP="00C2605D">
      <w:pPr>
        <w:pStyle w:val="NormalWeb"/>
        <w:spacing w:before="120" w:beforeAutospacing="0" w:after="0" w:afterAutospacing="0"/>
        <w:rPr>
          <w:rFonts w:ascii="Calibri" w:hAnsi="Calibri" w:cs="Calibri"/>
          <w:b/>
          <w:bCs/>
        </w:rPr>
      </w:pPr>
      <w:r w:rsidRPr="00495EC3">
        <w:rPr>
          <w:rFonts w:ascii="Calibri" w:hAnsi="Calibri" w:cs="Calibri"/>
          <w:b/>
          <w:bCs/>
        </w:rPr>
        <w:t>Usage</w:t>
      </w:r>
    </w:p>
    <w:p w14:paraId="5D765BD4" w14:textId="4A97CAA3" w:rsidR="00495EC3" w:rsidRDefault="00495EC3" w:rsidP="00C2605D">
      <w:pPr>
        <w:pStyle w:val="NormalWeb"/>
        <w:spacing w:before="0" w:beforeAutospacing="0" w:after="0" w:afterAutospacing="0"/>
        <w:rPr>
          <w:rFonts w:ascii="Calibri" w:hAnsi="Calibri" w:cs="Calibri"/>
        </w:rPr>
      </w:pPr>
      <w:r>
        <w:rPr>
          <w:rFonts w:ascii="Calibri" w:hAnsi="Calibri" w:cs="Calibri"/>
        </w:rPr>
        <w:t>Users should send e-mails on their own behalf, and the content of a group e-mail sent is the responsibility of the owner of the address in the "From:" address line. Faculty and staff should not send group e-mails on a student's behalf</w:t>
      </w:r>
      <w:r w:rsidR="007454B6">
        <w:rPr>
          <w:rFonts w:ascii="Calibri" w:hAnsi="Calibri" w:cs="Calibri"/>
        </w:rPr>
        <w:t xml:space="preserve"> (unless an RSO advisor is submitting on behalf of the RSO)</w:t>
      </w:r>
      <w:r>
        <w:rPr>
          <w:rFonts w:ascii="Calibri" w:hAnsi="Calibri" w:cs="Calibri"/>
        </w:rPr>
        <w:t>, nor should students send e-mails for faculty or staff. Please note that the moderator is unable to edit the e</w:t>
      </w:r>
      <w:r w:rsidR="003A79AC">
        <w:rPr>
          <w:rFonts w:ascii="Calibri" w:hAnsi="Calibri" w:cs="Calibri"/>
        </w:rPr>
        <w:t>-</w:t>
      </w:r>
      <w:r>
        <w:rPr>
          <w:rFonts w:ascii="Calibri" w:hAnsi="Calibri" w:cs="Calibri"/>
        </w:rPr>
        <w:t>mail in any way once it enters the queue, so e</w:t>
      </w:r>
      <w:r w:rsidR="003A79AC">
        <w:rPr>
          <w:rFonts w:ascii="Calibri" w:hAnsi="Calibri" w:cs="Calibri"/>
        </w:rPr>
        <w:t>-</w:t>
      </w:r>
      <w:r>
        <w:rPr>
          <w:rFonts w:ascii="Calibri" w:hAnsi="Calibri" w:cs="Calibri"/>
        </w:rPr>
        <w:t xml:space="preserve">mails should be free from all typos and errors. </w:t>
      </w:r>
    </w:p>
    <w:p w14:paraId="0E43A325" w14:textId="77777777" w:rsidR="00C2605D" w:rsidRDefault="00C2605D" w:rsidP="00C2605D">
      <w:pPr>
        <w:pStyle w:val="NormalWeb"/>
        <w:spacing w:before="0" w:beforeAutospacing="0" w:after="0" w:afterAutospacing="0"/>
        <w:rPr>
          <w:rFonts w:ascii="Calibri" w:hAnsi="Calibri" w:cs="Calibri"/>
          <w:u w:val="single"/>
        </w:rPr>
      </w:pPr>
    </w:p>
    <w:p w14:paraId="725925FB" w14:textId="377E95BF" w:rsidR="00495EC3" w:rsidRDefault="00495EC3" w:rsidP="00C2605D">
      <w:pPr>
        <w:pStyle w:val="NormalWeb"/>
        <w:spacing w:before="0" w:beforeAutospacing="0" w:after="0" w:afterAutospacing="0"/>
      </w:pPr>
      <w:r w:rsidRPr="00495EC3">
        <w:rPr>
          <w:rFonts w:ascii="Calibri" w:hAnsi="Calibri" w:cs="Calibri"/>
          <w:u w:val="single"/>
        </w:rPr>
        <w:t xml:space="preserve">The Office of Marketing and Communications is not responsible for incorrect information so all relevant information (e.g., dates, times, locations, titles, etc.) should be </w:t>
      </w:r>
      <w:r w:rsidR="00AC3AAC">
        <w:rPr>
          <w:rFonts w:ascii="Calibri" w:hAnsi="Calibri" w:cs="Calibri"/>
          <w:u w:val="single"/>
        </w:rPr>
        <w:t xml:space="preserve">vetted for accuracy, </w:t>
      </w:r>
      <w:r w:rsidRPr="00495EC3">
        <w:rPr>
          <w:rFonts w:ascii="Calibri" w:hAnsi="Calibri" w:cs="Calibri"/>
          <w:u w:val="single"/>
        </w:rPr>
        <w:t xml:space="preserve">approved </w:t>
      </w:r>
      <w:r w:rsidR="00AC3AAC">
        <w:rPr>
          <w:rFonts w:ascii="Calibri" w:hAnsi="Calibri" w:cs="Calibri"/>
          <w:u w:val="single"/>
        </w:rPr>
        <w:t xml:space="preserve">where applicable, </w:t>
      </w:r>
      <w:r w:rsidRPr="00495EC3">
        <w:rPr>
          <w:rFonts w:ascii="Calibri" w:hAnsi="Calibri" w:cs="Calibri"/>
          <w:u w:val="single"/>
        </w:rPr>
        <w:t>and correct upon submission.</w:t>
      </w:r>
      <w:r>
        <w:rPr>
          <w:rFonts w:ascii="Calibri" w:hAnsi="Calibri" w:cs="Calibri"/>
        </w:rPr>
        <w:t xml:space="preserve"> Additionally, the moderator reserves the right to deny any messaging deemed inappropriate for dissemination. If an e</w:t>
      </w:r>
      <w:r w:rsidR="003A79AC">
        <w:rPr>
          <w:rFonts w:ascii="Calibri" w:hAnsi="Calibri" w:cs="Calibri"/>
        </w:rPr>
        <w:t>-</w:t>
      </w:r>
      <w:r>
        <w:rPr>
          <w:rFonts w:ascii="Calibri" w:hAnsi="Calibri" w:cs="Calibri"/>
        </w:rPr>
        <w:t>mail is denied for any reason, a moderator will e</w:t>
      </w:r>
      <w:r w:rsidR="003A79AC">
        <w:rPr>
          <w:rFonts w:ascii="Calibri" w:hAnsi="Calibri" w:cs="Calibri"/>
        </w:rPr>
        <w:t>-</w:t>
      </w:r>
      <w:r>
        <w:rPr>
          <w:rFonts w:ascii="Calibri" w:hAnsi="Calibri" w:cs="Calibri"/>
        </w:rPr>
        <w:t xml:space="preserve">mail the sender with an explanation. </w:t>
      </w:r>
      <w:r w:rsidR="003A79AC">
        <w:rPr>
          <w:rFonts w:ascii="Calibri" w:hAnsi="Calibri" w:cs="Calibri"/>
        </w:rPr>
        <w:t xml:space="preserve">Corrections, revisions, or redactions increase the number of communications received by recipients, so it is imperative that all content is correct in the first submission. </w:t>
      </w:r>
    </w:p>
    <w:p w14:paraId="68AE04F4" w14:textId="77777777" w:rsidR="00C2605D" w:rsidRDefault="00C2605D" w:rsidP="00495EC3">
      <w:pPr>
        <w:pStyle w:val="NormalWeb"/>
        <w:rPr>
          <w:rFonts w:ascii="Calibri" w:hAnsi="Calibri" w:cs="Calibri"/>
          <w:b/>
          <w:bCs/>
        </w:rPr>
      </w:pPr>
    </w:p>
    <w:p w14:paraId="36B6029A" w14:textId="46AFFDF2" w:rsidR="00495EC3" w:rsidRPr="00495EC3" w:rsidRDefault="00495EC3" w:rsidP="00C2605D">
      <w:pPr>
        <w:pStyle w:val="NormalWeb"/>
        <w:spacing w:before="0" w:beforeAutospacing="0" w:after="0" w:afterAutospacing="0"/>
        <w:rPr>
          <w:rFonts w:ascii="Calibri" w:hAnsi="Calibri" w:cs="Calibri"/>
          <w:b/>
          <w:bCs/>
        </w:rPr>
      </w:pPr>
      <w:r w:rsidRPr="00495EC3">
        <w:rPr>
          <w:rFonts w:ascii="Calibri" w:hAnsi="Calibri" w:cs="Calibri"/>
          <w:b/>
          <w:bCs/>
        </w:rPr>
        <w:lastRenderedPageBreak/>
        <w:t>Relevance</w:t>
      </w:r>
      <w:r w:rsidR="003A79AC">
        <w:rPr>
          <w:rFonts w:ascii="Calibri" w:hAnsi="Calibri" w:cs="Calibri"/>
          <w:b/>
          <w:bCs/>
        </w:rPr>
        <w:t xml:space="preserve"> and Timeframes</w:t>
      </w:r>
    </w:p>
    <w:p w14:paraId="1F2BB087" w14:textId="608050E1" w:rsidR="00495EC3" w:rsidRDefault="00495EC3" w:rsidP="00C2605D">
      <w:pPr>
        <w:pStyle w:val="NormalWeb"/>
        <w:spacing w:before="0" w:beforeAutospacing="0" w:after="0" w:afterAutospacing="0"/>
        <w:rPr>
          <w:rFonts w:ascii="Calibri" w:hAnsi="Calibri" w:cs="Calibri"/>
        </w:rPr>
      </w:pPr>
      <w:r>
        <w:rPr>
          <w:rFonts w:ascii="Calibri" w:hAnsi="Calibri" w:cs="Calibri"/>
        </w:rPr>
        <w:t>Group e-mail should be used to communicate with students, faculty, and staff about the university's educational services and business. Information sent must be related to the group being mailed. For example, an e-mail to all employees about changes in the academic calendar would be appropriate.</w:t>
      </w:r>
      <w:r w:rsidR="007454B6">
        <w:rPr>
          <w:rFonts w:ascii="Calibri" w:hAnsi="Calibri" w:cs="Calibri"/>
        </w:rPr>
        <w:t xml:space="preserve"> </w:t>
      </w:r>
      <w:r>
        <w:rPr>
          <w:rFonts w:ascii="Calibri" w:hAnsi="Calibri" w:cs="Calibri"/>
        </w:rPr>
        <w:t xml:space="preserve">Conversely, e-mailing information which only pertains to budget unit heads should go only to those specifically targeted employees. </w:t>
      </w:r>
      <w:r w:rsidR="00FF593F">
        <w:rPr>
          <w:rFonts w:ascii="Calibri" w:hAnsi="Calibri" w:cs="Calibri"/>
        </w:rPr>
        <w:t>The following listservs are the most actively used:</w:t>
      </w:r>
    </w:p>
    <w:p w14:paraId="35ABAE77" w14:textId="77777777" w:rsidR="00C2605D" w:rsidRDefault="00C2605D" w:rsidP="00C2605D">
      <w:pPr>
        <w:pStyle w:val="NormalWeb"/>
        <w:spacing w:before="0" w:beforeAutospacing="0" w:after="0" w:afterAutospacing="0"/>
        <w:rPr>
          <w:rFonts w:ascii="Calibri" w:hAnsi="Calibri" w:cs="Calibri"/>
        </w:rPr>
      </w:pPr>
    </w:p>
    <w:tbl>
      <w:tblPr>
        <w:tblW w:w="10411" w:type="dxa"/>
        <w:tblCellMar>
          <w:left w:w="0" w:type="dxa"/>
          <w:right w:w="0" w:type="dxa"/>
        </w:tblCellMar>
        <w:tblLook w:val="04A0" w:firstRow="1" w:lastRow="0" w:firstColumn="1" w:lastColumn="0" w:noHBand="0" w:noVBand="1"/>
      </w:tblPr>
      <w:tblGrid>
        <w:gridCol w:w="4254"/>
        <w:gridCol w:w="6157"/>
      </w:tblGrid>
      <w:tr w:rsidR="00FF593F" w:rsidRPr="00FF593F" w14:paraId="69FC3536" w14:textId="77777777" w:rsidTr="00FF593F">
        <w:trPr>
          <w:trHeight w:val="294"/>
        </w:trPr>
        <w:tc>
          <w:tcPr>
            <w:tcW w:w="4254" w:type="dxa"/>
            <w:shd w:val="clear" w:color="auto" w:fill="auto"/>
            <w:noWrap/>
            <w:tcMar>
              <w:top w:w="0" w:type="dxa"/>
              <w:left w:w="108" w:type="dxa"/>
              <w:bottom w:w="0" w:type="dxa"/>
              <w:right w:w="108" w:type="dxa"/>
            </w:tcMar>
            <w:vAlign w:val="bottom"/>
            <w:hideMark/>
          </w:tcPr>
          <w:p w14:paraId="75F01745" w14:textId="4E565EB4"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ULM</w:t>
            </w:r>
            <w:r w:rsidR="00496FC8">
              <w:rPr>
                <w:rFonts w:ascii="Calibri" w:hAnsi="Calibri" w:cs="Calibri"/>
                <w:color w:val="000000" w:themeColor="text1"/>
              </w:rPr>
              <w:t xml:space="preserve"> </w:t>
            </w:r>
            <w:r w:rsidRPr="00FF593F">
              <w:rPr>
                <w:rFonts w:ascii="Calibri" w:hAnsi="Calibri" w:cs="Calibri"/>
                <w:color w:val="000000" w:themeColor="text1"/>
              </w:rPr>
              <w:t>STUDENTS Listserv</w:t>
            </w:r>
          </w:p>
        </w:tc>
        <w:tc>
          <w:tcPr>
            <w:tcW w:w="6157" w:type="dxa"/>
            <w:shd w:val="clear" w:color="auto" w:fill="auto"/>
            <w:noWrap/>
            <w:tcMar>
              <w:top w:w="0" w:type="dxa"/>
              <w:left w:w="108" w:type="dxa"/>
              <w:bottom w:w="0" w:type="dxa"/>
              <w:right w:w="108" w:type="dxa"/>
            </w:tcMar>
            <w:vAlign w:val="bottom"/>
            <w:hideMark/>
          </w:tcPr>
          <w:p w14:paraId="16B99E57" w14:textId="396C31DD" w:rsidR="00FF593F" w:rsidRPr="00FF593F" w:rsidRDefault="00FF593F" w:rsidP="003759D0">
            <w:pPr>
              <w:rPr>
                <w:rFonts w:ascii="Calibri" w:hAnsi="Calibri" w:cs="Calibri"/>
                <w:color w:val="000000" w:themeColor="text1"/>
              </w:rPr>
            </w:pPr>
            <w:r w:rsidRPr="003614BC">
              <w:rPr>
                <w:rFonts w:ascii="Calibri" w:hAnsi="Calibri" w:cs="Calibri"/>
                <w:color w:val="000000" w:themeColor="text1"/>
              </w:rPr>
              <w:t>ulmstudents@ulm.edu</w:t>
            </w:r>
          </w:p>
        </w:tc>
      </w:tr>
      <w:tr w:rsidR="00FF593F" w:rsidRPr="00FF593F" w14:paraId="67F52414" w14:textId="77777777" w:rsidTr="00FF593F">
        <w:trPr>
          <w:trHeight w:val="294"/>
        </w:trPr>
        <w:tc>
          <w:tcPr>
            <w:tcW w:w="4254" w:type="dxa"/>
            <w:shd w:val="clear" w:color="auto" w:fill="auto"/>
            <w:noWrap/>
            <w:tcMar>
              <w:top w:w="0" w:type="dxa"/>
              <w:left w:w="108" w:type="dxa"/>
              <w:bottom w:w="0" w:type="dxa"/>
              <w:right w:w="108" w:type="dxa"/>
            </w:tcMar>
            <w:vAlign w:val="bottom"/>
            <w:hideMark/>
          </w:tcPr>
          <w:p w14:paraId="0B924F02"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ULM EMPLOYEES Listserv</w:t>
            </w:r>
          </w:p>
        </w:tc>
        <w:tc>
          <w:tcPr>
            <w:tcW w:w="6157" w:type="dxa"/>
            <w:shd w:val="clear" w:color="auto" w:fill="auto"/>
            <w:noWrap/>
            <w:tcMar>
              <w:top w:w="0" w:type="dxa"/>
              <w:left w:w="108" w:type="dxa"/>
              <w:bottom w:w="0" w:type="dxa"/>
              <w:right w:w="108" w:type="dxa"/>
            </w:tcMar>
            <w:vAlign w:val="bottom"/>
            <w:hideMark/>
          </w:tcPr>
          <w:p w14:paraId="06EDB2E8"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employees@ulm.edu</w:t>
            </w:r>
          </w:p>
        </w:tc>
      </w:tr>
      <w:tr w:rsidR="00FF593F" w:rsidRPr="00FF593F" w14:paraId="317A2AAD" w14:textId="77777777" w:rsidTr="00FF593F">
        <w:trPr>
          <w:trHeight w:val="294"/>
        </w:trPr>
        <w:tc>
          <w:tcPr>
            <w:tcW w:w="4254" w:type="dxa"/>
            <w:shd w:val="clear" w:color="auto" w:fill="auto"/>
            <w:noWrap/>
            <w:tcMar>
              <w:top w:w="0" w:type="dxa"/>
              <w:left w:w="108" w:type="dxa"/>
              <w:bottom w:w="0" w:type="dxa"/>
              <w:right w:w="108" w:type="dxa"/>
            </w:tcMar>
            <w:vAlign w:val="bottom"/>
            <w:hideMark/>
          </w:tcPr>
          <w:p w14:paraId="4275FD24"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ULM FACULTY Listserv</w:t>
            </w:r>
          </w:p>
        </w:tc>
        <w:tc>
          <w:tcPr>
            <w:tcW w:w="6157" w:type="dxa"/>
            <w:shd w:val="clear" w:color="auto" w:fill="auto"/>
            <w:noWrap/>
            <w:tcMar>
              <w:top w:w="0" w:type="dxa"/>
              <w:left w:w="108" w:type="dxa"/>
              <w:bottom w:w="0" w:type="dxa"/>
              <w:right w:w="108" w:type="dxa"/>
            </w:tcMar>
            <w:vAlign w:val="bottom"/>
            <w:hideMark/>
          </w:tcPr>
          <w:p w14:paraId="437D1ACE" w14:textId="7ADC033F" w:rsidR="00FF593F" w:rsidRPr="00FF593F" w:rsidRDefault="00FF593F" w:rsidP="003759D0">
            <w:pPr>
              <w:rPr>
                <w:rFonts w:ascii="Calibri" w:hAnsi="Calibri" w:cs="Calibri"/>
                <w:color w:val="000000" w:themeColor="text1"/>
              </w:rPr>
            </w:pPr>
            <w:r w:rsidRPr="003614BC">
              <w:rPr>
                <w:rFonts w:ascii="Calibri" w:hAnsi="Calibri" w:cs="Calibri"/>
                <w:color w:val="000000" w:themeColor="text1"/>
              </w:rPr>
              <w:t>faculty@ulm.edu</w:t>
            </w:r>
          </w:p>
        </w:tc>
      </w:tr>
      <w:tr w:rsidR="00FF593F" w:rsidRPr="00FF593F" w14:paraId="077E38FC" w14:textId="77777777" w:rsidTr="00FF593F">
        <w:trPr>
          <w:trHeight w:val="294"/>
        </w:trPr>
        <w:tc>
          <w:tcPr>
            <w:tcW w:w="4254" w:type="dxa"/>
            <w:shd w:val="clear" w:color="auto" w:fill="auto"/>
            <w:noWrap/>
            <w:tcMar>
              <w:top w:w="0" w:type="dxa"/>
              <w:left w:w="108" w:type="dxa"/>
              <w:bottom w:w="0" w:type="dxa"/>
              <w:right w:w="108" w:type="dxa"/>
            </w:tcMar>
            <w:vAlign w:val="bottom"/>
            <w:hideMark/>
          </w:tcPr>
          <w:p w14:paraId="36C40085"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ULM OFFCAMPUS Listserv</w:t>
            </w:r>
          </w:p>
        </w:tc>
        <w:tc>
          <w:tcPr>
            <w:tcW w:w="6157" w:type="dxa"/>
            <w:shd w:val="clear" w:color="auto" w:fill="auto"/>
            <w:noWrap/>
            <w:tcMar>
              <w:top w:w="0" w:type="dxa"/>
              <w:left w:w="108" w:type="dxa"/>
              <w:bottom w:w="0" w:type="dxa"/>
              <w:right w:w="108" w:type="dxa"/>
            </w:tcMar>
            <w:vAlign w:val="bottom"/>
            <w:hideMark/>
          </w:tcPr>
          <w:p w14:paraId="1854C7B5"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offcampus@ulm.edu</w:t>
            </w:r>
          </w:p>
        </w:tc>
      </w:tr>
      <w:tr w:rsidR="00FF593F" w:rsidRPr="00FF593F" w14:paraId="4B4EC324" w14:textId="77777777" w:rsidTr="00FF593F">
        <w:trPr>
          <w:trHeight w:val="294"/>
        </w:trPr>
        <w:tc>
          <w:tcPr>
            <w:tcW w:w="4254" w:type="dxa"/>
            <w:shd w:val="clear" w:color="auto" w:fill="auto"/>
            <w:noWrap/>
            <w:tcMar>
              <w:top w:w="0" w:type="dxa"/>
              <w:left w:w="108" w:type="dxa"/>
              <w:bottom w:w="0" w:type="dxa"/>
              <w:right w:w="108" w:type="dxa"/>
            </w:tcMar>
            <w:vAlign w:val="bottom"/>
            <w:hideMark/>
          </w:tcPr>
          <w:p w14:paraId="105CC0F0"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ULM ONCAMPUS Listserv</w:t>
            </w:r>
          </w:p>
        </w:tc>
        <w:tc>
          <w:tcPr>
            <w:tcW w:w="6157" w:type="dxa"/>
            <w:shd w:val="clear" w:color="auto" w:fill="auto"/>
            <w:noWrap/>
            <w:tcMar>
              <w:top w:w="0" w:type="dxa"/>
              <w:left w:w="108" w:type="dxa"/>
              <w:bottom w:w="0" w:type="dxa"/>
              <w:right w:w="108" w:type="dxa"/>
            </w:tcMar>
            <w:vAlign w:val="bottom"/>
            <w:hideMark/>
          </w:tcPr>
          <w:p w14:paraId="5162832A"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oncampus@ulm.edu</w:t>
            </w:r>
          </w:p>
        </w:tc>
      </w:tr>
      <w:tr w:rsidR="00FF593F" w:rsidRPr="00FF593F" w14:paraId="3C4AE326" w14:textId="77777777" w:rsidTr="00FF593F">
        <w:trPr>
          <w:trHeight w:val="294"/>
        </w:trPr>
        <w:tc>
          <w:tcPr>
            <w:tcW w:w="4254" w:type="dxa"/>
            <w:shd w:val="clear" w:color="auto" w:fill="auto"/>
            <w:noWrap/>
            <w:tcMar>
              <w:top w:w="0" w:type="dxa"/>
              <w:left w:w="108" w:type="dxa"/>
              <w:bottom w:w="0" w:type="dxa"/>
              <w:right w:w="108" w:type="dxa"/>
            </w:tcMar>
            <w:vAlign w:val="bottom"/>
            <w:hideMark/>
          </w:tcPr>
          <w:p w14:paraId="27A11099"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ULM STAFFSENATELIST Listserv</w:t>
            </w:r>
          </w:p>
        </w:tc>
        <w:tc>
          <w:tcPr>
            <w:tcW w:w="6157" w:type="dxa"/>
            <w:shd w:val="clear" w:color="auto" w:fill="auto"/>
            <w:noWrap/>
            <w:tcMar>
              <w:top w:w="0" w:type="dxa"/>
              <w:left w:w="108" w:type="dxa"/>
              <w:bottom w:w="0" w:type="dxa"/>
              <w:right w:w="108" w:type="dxa"/>
            </w:tcMar>
            <w:vAlign w:val="bottom"/>
            <w:hideMark/>
          </w:tcPr>
          <w:p w14:paraId="69069339" w14:textId="7614BE05"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staff</w:t>
            </w:r>
            <w:r w:rsidR="003614BC">
              <w:rPr>
                <w:rFonts w:ascii="Calibri" w:hAnsi="Calibri" w:cs="Calibri"/>
                <w:color w:val="000000" w:themeColor="text1"/>
              </w:rPr>
              <w:t>s</w:t>
            </w:r>
            <w:r w:rsidRPr="00FF593F">
              <w:rPr>
                <w:rFonts w:ascii="Calibri" w:hAnsi="Calibri" w:cs="Calibri"/>
                <w:color w:val="000000" w:themeColor="text1"/>
              </w:rPr>
              <w:t>enate</w:t>
            </w:r>
            <w:r w:rsidR="003614BC">
              <w:rPr>
                <w:rFonts w:ascii="Calibri" w:hAnsi="Calibri" w:cs="Calibri"/>
                <w:color w:val="000000" w:themeColor="text1"/>
              </w:rPr>
              <w:t>l</w:t>
            </w:r>
            <w:r w:rsidRPr="00FF593F">
              <w:rPr>
                <w:rFonts w:ascii="Calibri" w:hAnsi="Calibri" w:cs="Calibri"/>
                <w:color w:val="000000" w:themeColor="text1"/>
              </w:rPr>
              <w:t>ist@ulm.edu</w:t>
            </w:r>
          </w:p>
        </w:tc>
      </w:tr>
      <w:tr w:rsidR="00FF593F" w:rsidRPr="00FF593F" w14:paraId="55F34534" w14:textId="77777777" w:rsidTr="00FF593F">
        <w:trPr>
          <w:trHeight w:val="294"/>
        </w:trPr>
        <w:tc>
          <w:tcPr>
            <w:tcW w:w="4254" w:type="dxa"/>
            <w:shd w:val="clear" w:color="auto" w:fill="auto"/>
            <w:noWrap/>
            <w:tcMar>
              <w:top w:w="0" w:type="dxa"/>
              <w:left w:w="108" w:type="dxa"/>
              <w:bottom w:w="0" w:type="dxa"/>
              <w:right w:w="108" w:type="dxa"/>
            </w:tcMar>
            <w:vAlign w:val="bottom"/>
            <w:hideMark/>
          </w:tcPr>
          <w:p w14:paraId="1FF902CC"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ULM UNCLASSIFIEDSTAFF Listserv</w:t>
            </w:r>
          </w:p>
        </w:tc>
        <w:tc>
          <w:tcPr>
            <w:tcW w:w="6157" w:type="dxa"/>
            <w:shd w:val="clear" w:color="auto" w:fill="auto"/>
            <w:noWrap/>
            <w:tcMar>
              <w:top w:w="0" w:type="dxa"/>
              <w:left w:w="108" w:type="dxa"/>
              <w:bottom w:w="0" w:type="dxa"/>
              <w:right w:w="108" w:type="dxa"/>
            </w:tcMar>
            <w:vAlign w:val="bottom"/>
            <w:hideMark/>
          </w:tcPr>
          <w:p w14:paraId="2EED055B"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unclassifiedstaff@ulm.edu</w:t>
            </w:r>
          </w:p>
        </w:tc>
      </w:tr>
      <w:tr w:rsidR="00FF593F" w:rsidRPr="00FF593F" w14:paraId="16C719A6" w14:textId="77777777" w:rsidTr="00FF593F">
        <w:trPr>
          <w:trHeight w:val="294"/>
        </w:trPr>
        <w:tc>
          <w:tcPr>
            <w:tcW w:w="4254" w:type="dxa"/>
            <w:shd w:val="clear" w:color="auto" w:fill="auto"/>
            <w:noWrap/>
            <w:tcMar>
              <w:top w:w="0" w:type="dxa"/>
              <w:left w:w="108" w:type="dxa"/>
              <w:bottom w:w="0" w:type="dxa"/>
              <w:right w:w="108" w:type="dxa"/>
            </w:tcMar>
            <w:vAlign w:val="bottom"/>
            <w:hideMark/>
          </w:tcPr>
          <w:p w14:paraId="70B2D13A" w14:textId="77777777"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ULM CLASSIFIEDSTAFF Listserv</w:t>
            </w:r>
          </w:p>
        </w:tc>
        <w:tc>
          <w:tcPr>
            <w:tcW w:w="6157" w:type="dxa"/>
            <w:shd w:val="clear" w:color="auto" w:fill="auto"/>
            <w:noWrap/>
            <w:tcMar>
              <w:top w:w="0" w:type="dxa"/>
              <w:left w:w="108" w:type="dxa"/>
              <w:bottom w:w="0" w:type="dxa"/>
              <w:right w:w="108" w:type="dxa"/>
            </w:tcMar>
            <w:vAlign w:val="bottom"/>
            <w:hideMark/>
          </w:tcPr>
          <w:p w14:paraId="17118925" w14:textId="2B67AA1F" w:rsidR="00FF593F" w:rsidRPr="00FF593F" w:rsidRDefault="00FF593F" w:rsidP="003759D0">
            <w:pPr>
              <w:rPr>
                <w:rFonts w:ascii="Calibri" w:hAnsi="Calibri" w:cs="Calibri"/>
                <w:color w:val="000000" w:themeColor="text1"/>
              </w:rPr>
            </w:pPr>
            <w:r w:rsidRPr="00FF593F">
              <w:rPr>
                <w:rFonts w:ascii="Calibri" w:hAnsi="Calibri" w:cs="Calibri"/>
                <w:color w:val="000000" w:themeColor="text1"/>
              </w:rPr>
              <w:t>classified</w:t>
            </w:r>
            <w:r w:rsidR="003614BC">
              <w:rPr>
                <w:rFonts w:ascii="Calibri" w:hAnsi="Calibri" w:cs="Calibri"/>
                <w:color w:val="000000" w:themeColor="text1"/>
              </w:rPr>
              <w:t>s</w:t>
            </w:r>
            <w:r w:rsidRPr="00FF593F">
              <w:rPr>
                <w:rFonts w:ascii="Calibri" w:hAnsi="Calibri" w:cs="Calibri"/>
                <w:color w:val="000000" w:themeColor="text1"/>
              </w:rPr>
              <w:t>taff@ulm.edu</w:t>
            </w:r>
          </w:p>
        </w:tc>
      </w:tr>
    </w:tbl>
    <w:p w14:paraId="41BF9B92" w14:textId="77777777" w:rsidR="00C2605D" w:rsidRDefault="00C2605D" w:rsidP="00C2605D">
      <w:pPr>
        <w:pStyle w:val="NormalWeb"/>
        <w:spacing w:before="0" w:beforeAutospacing="0" w:after="0" w:afterAutospacing="0"/>
        <w:rPr>
          <w:rFonts w:ascii="Calibri" w:hAnsi="Calibri" w:cs="Calibri"/>
        </w:rPr>
      </w:pPr>
    </w:p>
    <w:p w14:paraId="2E1EED36" w14:textId="1AB58BC4" w:rsidR="003A79AC" w:rsidRDefault="007454B6" w:rsidP="00C2605D">
      <w:pPr>
        <w:pStyle w:val="NormalWeb"/>
        <w:spacing w:before="0" w:beforeAutospacing="0" w:after="0" w:afterAutospacing="0"/>
      </w:pPr>
      <w:r>
        <w:rPr>
          <w:rFonts w:ascii="Calibri" w:hAnsi="Calibri" w:cs="Calibri"/>
        </w:rPr>
        <w:t xml:space="preserve">Regularly scheduled </w:t>
      </w:r>
      <w:r w:rsidR="00495EC3">
        <w:rPr>
          <w:rFonts w:ascii="Calibri" w:hAnsi="Calibri" w:cs="Calibri"/>
        </w:rPr>
        <w:t xml:space="preserve">events should use other promotional methods, such as a departmental web site, AXIS TV, the </w:t>
      </w:r>
      <w:hyperlink r:id="rId12" w:history="1">
        <w:r w:rsidR="00495EC3" w:rsidRPr="007454B6">
          <w:rPr>
            <w:rStyle w:val="Hyperlink"/>
            <w:rFonts w:ascii="Calibri" w:hAnsi="Calibri" w:cs="Calibri"/>
          </w:rPr>
          <w:t>ULM Calendar</w:t>
        </w:r>
      </w:hyperlink>
      <w:r w:rsidR="00495EC3">
        <w:rPr>
          <w:rFonts w:ascii="Calibri" w:hAnsi="Calibri" w:cs="Calibri"/>
        </w:rPr>
        <w:t xml:space="preserve">, press releases developed in conjunction with the Office of Marketing and Communications, as well as advertising, to promote these events. </w:t>
      </w:r>
    </w:p>
    <w:p w14:paraId="35EAED99" w14:textId="77777777" w:rsidR="00C2605D" w:rsidRDefault="00C2605D" w:rsidP="00C2605D">
      <w:pPr>
        <w:pStyle w:val="NormalWeb"/>
        <w:spacing w:before="0" w:beforeAutospacing="0" w:after="0" w:afterAutospacing="0"/>
        <w:rPr>
          <w:rFonts w:ascii="Calibri" w:hAnsi="Calibri" w:cs="Calibri"/>
        </w:rPr>
      </w:pPr>
    </w:p>
    <w:p w14:paraId="0313708D" w14:textId="226AE695" w:rsidR="00495EC3" w:rsidRPr="003A79AC" w:rsidRDefault="00495EC3" w:rsidP="00C2605D">
      <w:pPr>
        <w:pStyle w:val="NormalWeb"/>
        <w:spacing w:before="0" w:beforeAutospacing="0" w:after="0" w:afterAutospacing="0"/>
      </w:pPr>
      <w:r w:rsidRPr="00307FE2">
        <w:rPr>
          <w:rFonts w:ascii="Calibri" w:hAnsi="Calibri" w:cs="Calibri"/>
        </w:rPr>
        <w:t xml:space="preserve">The timing of </w:t>
      </w:r>
      <w:r w:rsidR="007F3BCC" w:rsidRPr="00307FE2">
        <w:rPr>
          <w:rFonts w:ascii="Calibri" w:hAnsi="Calibri" w:cs="Calibri"/>
        </w:rPr>
        <w:t xml:space="preserve">sending an </w:t>
      </w:r>
      <w:r w:rsidRPr="00307FE2">
        <w:rPr>
          <w:rFonts w:ascii="Calibri" w:hAnsi="Calibri" w:cs="Calibri"/>
        </w:rPr>
        <w:t xml:space="preserve">e-mail should be taken into consideration. </w:t>
      </w:r>
      <w:r w:rsidR="007F3BCC" w:rsidRPr="00307FE2">
        <w:rPr>
          <w:rFonts w:ascii="Calibri" w:hAnsi="Calibri" w:cs="Calibri"/>
        </w:rPr>
        <w:t>Persons planning to send an email are to</w:t>
      </w:r>
      <w:r w:rsidR="003A79AC" w:rsidRPr="00307FE2">
        <w:rPr>
          <w:rFonts w:ascii="Calibri" w:hAnsi="Calibri" w:cs="Calibri"/>
          <w:u w:val="single"/>
        </w:rPr>
        <w:t xml:space="preserve"> allow up to 24 hours (or longer immediately prior to weekends/holidays) for messages to be reviewed</w:t>
      </w:r>
      <w:r w:rsidR="003A79AC" w:rsidRPr="00307FE2">
        <w:rPr>
          <w:rFonts w:ascii="Calibri" w:hAnsi="Calibri" w:cs="Calibri"/>
        </w:rPr>
        <w:t>. For example, an</w:t>
      </w:r>
      <w:r w:rsidRPr="00307FE2">
        <w:rPr>
          <w:rFonts w:ascii="Calibri" w:hAnsi="Calibri" w:cs="Calibri"/>
        </w:rPr>
        <w:t xml:space="preserve"> e-mail about a retirement reception for a faculty member should </w:t>
      </w:r>
      <w:r w:rsidR="003A79AC" w:rsidRPr="00307FE2">
        <w:rPr>
          <w:rFonts w:ascii="Calibri" w:hAnsi="Calibri" w:cs="Calibri"/>
        </w:rPr>
        <w:t xml:space="preserve">ideally </w:t>
      </w:r>
      <w:r w:rsidRPr="00307FE2">
        <w:rPr>
          <w:rFonts w:ascii="Calibri" w:hAnsi="Calibri" w:cs="Calibri"/>
        </w:rPr>
        <w:t xml:space="preserve">be sent out 48 to 72 hours prior to the event. Sending </w:t>
      </w:r>
      <w:r w:rsidR="003A79AC" w:rsidRPr="00307FE2">
        <w:rPr>
          <w:rFonts w:ascii="Calibri" w:hAnsi="Calibri" w:cs="Calibri"/>
        </w:rPr>
        <w:t>an</w:t>
      </w:r>
      <w:r w:rsidRPr="00307FE2">
        <w:rPr>
          <w:rFonts w:ascii="Calibri" w:hAnsi="Calibri" w:cs="Calibri"/>
        </w:rPr>
        <w:t xml:space="preserve"> e-mail the morning of </w:t>
      </w:r>
      <w:r w:rsidR="003A79AC" w:rsidRPr="00307FE2">
        <w:rPr>
          <w:rFonts w:ascii="Calibri" w:hAnsi="Calibri" w:cs="Calibri"/>
        </w:rPr>
        <w:t>an</w:t>
      </w:r>
      <w:r w:rsidRPr="00307FE2">
        <w:rPr>
          <w:rFonts w:ascii="Calibri" w:hAnsi="Calibri" w:cs="Calibri"/>
        </w:rPr>
        <w:t xml:space="preserve"> event does not guarantee the e-mail will be approved in time. </w:t>
      </w:r>
      <w:r w:rsidR="007454B6" w:rsidRPr="00307FE2">
        <w:rPr>
          <w:rFonts w:ascii="Calibri" w:hAnsi="Calibri" w:cs="Calibri"/>
        </w:rPr>
        <w:t>E</w:t>
      </w:r>
      <w:r w:rsidR="003A79AC" w:rsidRPr="00307FE2">
        <w:rPr>
          <w:rFonts w:ascii="Calibri" w:hAnsi="Calibri" w:cs="Calibri"/>
        </w:rPr>
        <w:t>-</w:t>
      </w:r>
      <w:r w:rsidR="007454B6" w:rsidRPr="00307FE2">
        <w:rPr>
          <w:rFonts w:ascii="Calibri" w:hAnsi="Calibri" w:cs="Calibri"/>
        </w:rPr>
        <w:t>mails sent outside of normal business hours will not be approve</w:t>
      </w:r>
      <w:r w:rsidR="007454B6">
        <w:rPr>
          <w:rFonts w:ascii="Calibri" w:hAnsi="Calibri" w:cs="Calibri"/>
        </w:rPr>
        <w:t xml:space="preserve">d until at least the following business day. </w:t>
      </w:r>
    </w:p>
    <w:p w14:paraId="4CC7D915" w14:textId="77777777" w:rsidR="00C2605D" w:rsidRDefault="00C2605D" w:rsidP="00C2605D">
      <w:pPr>
        <w:pStyle w:val="NormalWeb"/>
        <w:spacing w:before="0" w:beforeAutospacing="0" w:after="0" w:afterAutospacing="0"/>
        <w:rPr>
          <w:rFonts w:ascii="Calibri,Bold" w:hAnsi="Calibri,Bold"/>
          <w:b/>
          <w:bCs/>
        </w:rPr>
      </w:pPr>
    </w:p>
    <w:p w14:paraId="0CB10164" w14:textId="49DD6065" w:rsidR="007454B6" w:rsidRPr="007454B6" w:rsidRDefault="007454B6" w:rsidP="00C2605D">
      <w:pPr>
        <w:pStyle w:val="NormalWeb"/>
        <w:spacing w:before="0" w:beforeAutospacing="0" w:after="0" w:afterAutospacing="0"/>
        <w:rPr>
          <w:b/>
          <w:bCs/>
        </w:rPr>
      </w:pPr>
      <w:r w:rsidRPr="007454B6">
        <w:rPr>
          <w:rFonts w:ascii="Calibri,Bold" w:hAnsi="Calibri,Bold"/>
          <w:b/>
          <w:bCs/>
        </w:rPr>
        <w:t xml:space="preserve">Student Mass E-Mail on Behalf of RSOs </w:t>
      </w:r>
    </w:p>
    <w:p w14:paraId="7134B706" w14:textId="2E4D3B2C" w:rsidR="007454B6" w:rsidRPr="00307FE2" w:rsidRDefault="007454B6" w:rsidP="00C2605D">
      <w:pPr>
        <w:pStyle w:val="NormalWeb"/>
        <w:spacing w:before="0" w:beforeAutospacing="0" w:after="0" w:afterAutospacing="0"/>
        <w:rPr>
          <w:rFonts w:ascii="Calibri" w:hAnsi="Calibri" w:cs="Calibri"/>
        </w:rPr>
      </w:pPr>
      <w:r w:rsidRPr="00307FE2">
        <w:rPr>
          <w:rFonts w:ascii="Calibri" w:hAnsi="Calibri" w:cs="Calibri"/>
        </w:rPr>
        <w:t>If a student wishes to send an e</w:t>
      </w:r>
      <w:r w:rsidR="003A79AC" w:rsidRPr="00307FE2">
        <w:rPr>
          <w:rFonts w:ascii="Calibri" w:hAnsi="Calibri" w:cs="Calibri"/>
        </w:rPr>
        <w:t>-</w:t>
      </w:r>
      <w:r w:rsidRPr="00307FE2">
        <w:rPr>
          <w:rFonts w:ascii="Calibri" w:hAnsi="Calibri" w:cs="Calibri"/>
        </w:rPr>
        <w:t xml:space="preserve">mail to the campus wide listservs, they must do so through an employee, faculty member, or RSO advisor. Students, </w:t>
      </w:r>
      <w:r w:rsidR="007F3BCC" w:rsidRPr="00307FE2">
        <w:rPr>
          <w:rFonts w:ascii="Calibri" w:hAnsi="Calibri" w:cs="Calibri"/>
        </w:rPr>
        <w:t xml:space="preserve">are required to </w:t>
      </w:r>
      <w:r w:rsidRPr="00307FE2">
        <w:rPr>
          <w:rFonts w:ascii="Calibri" w:hAnsi="Calibri" w:cs="Calibri"/>
        </w:rPr>
        <w:t>submit</w:t>
      </w:r>
      <w:r w:rsidR="006272D5" w:rsidRPr="00307FE2">
        <w:rPr>
          <w:rFonts w:ascii="Calibri" w:hAnsi="Calibri" w:cs="Calibri"/>
        </w:rPr>
        <w:t xml:space="preserve"> </w:t>
      </w:r>
      <w:r w:rsidR="007F3BCC" w:rsidRPr="00307FE2">
        <w:rPr>
          <w:rFonts w:ascii="Calibri" w:hAnsi="Calibri" w:cs="Calibri"/>
        </w:rPr>
        <w:t xml:space="preserve">their </w:t>
      </w:r>
      <w:r w:rsidRPr="00307FE2">
        <w:rPr>
          <w:rFonts w:ascii="Calibri" w:hAnsi="Calibri" w:cs="Calibri"/>
        </w:rPr>
        <w:t xml:space="preserve">request </w:t>
      </w:r>
      <w:r w:rsidR="007F3BCC" w:rsidRPr="00307FE2">
        <w:rPr>
          <w:rFonts w:ascii="Calibri" w:hAnsi="Calibri" w:cs="Calibri"/>
        </w:rPr>
        <w:t xml:space="preserve">to send a group e-mail </w:t>
      </w:r>
      <w:r w:rsidRPr="00307FE2">
        <w:rPr>
          <w:rFonts w:ascii="Calibri" w:hAnsi="Calibri" w:cs="Calibri"/>
        </w:rPr>
        <w:t xml:space="preserve">to an employee or faculty member who will then review the content to ensure that </w:t>
      </w:r>
      <w:r w:rsidR="007F3BCC" w:rsidRPr="00307FE2">
        <w:rPr>
          <w:rFonts w:ascii="Calibri" w:hAnsi="Calibri" w:cs="Calibri"/>
        </w:rPr>
        <w:t>the e-mail</w:t>
      </w:r>
      <w:r w:rsidR="006272D5" w:rsidRPr="00307FE2">
        <w:rPr>
          <w:rFonts w:ascii="Calibri" w:hAnsi="Calibri" w:cs="Calibri"/>
        </w:rPr>
        <w:t xml:space="preserve"> </w:t>
      </w:r>
      <w:r w:rsidRPr="00307FE2">
        <w:rPr>
          <w:rFonts w:ascii="Calibri" w:hAnsi="Calibri" w:cs="Calibri"/>
        </w:rPr>
        <w:t>is representing the University/Department/Group properly</w:t>
      </w:r>
      <w:r w:rsidR="00AC3AAC" w:rsidRPr="00307FE2">
        <w:rPr>
          <w:rFonts w:ascii="Calibri" w:hAnsi="Calibri" w:cs="Calibri"/>
        </w:rPr>
        <w:t xml:space="preserve"> and is appropriate and relevant for a specific listserv</w:t>
      </w:r>
      <w:r w:rsidRPr="00307FE2">
        <w:rPr>
          <w:rFonts w:ascii="Calibri" w:hAnsi="Calibri" w:cs="Calibri"/>
        </w:rPr>
        <w:t>. The employee or faculty member will then submit the e</w:t>
      </w:r>
      <w:r w:rsidR="003A79AC" w:rsidRPr="00307FE2">
        <w:rPr>
          <w:rFonts w:ascii="Calibri" w:hAnsi="Calibri" w:cs="Calibri"/>
        </w:rPr>
        <w:t>-</w:t>
      </w:r>
      <w:r w:rsidRPr="00307FE2">
        <w:rPr>
          <w:rFonts w:ascii="Calibri" w:hAnsi="Calibri" w:cs="Calibri"/>
        </w:rPr>
        <w:t>mail on behalf of the student.  </w:t>
      </w:r>
    </w:p>
    <w:p w14:paraId="3F83F2C4" w14:textId="77777777" w:rsidR="00C2605D" w:rsidRPr="00307FE2" w:rsidRDefault="00C2605D" w:rsidP="00C2605D">
      <w:pPr>
        <w:pStyle w:val="NormalWeb"/>
        <w:spacing w:before="0" w:beforeAutospacing="0" w:after="0" w:afterAutospacing="0"/>
        <w:rPr>
          <w:rFonts w:ascii="Calibri,Bold" w:hAnsi="Calibri,Bold"/>
          <w:b/>
          <w:bCs/>
        </w:rPr>
      </w:pPr>
    </w:p>
    <w:p w14:paraId="178B8460" w14:textId="06CB4788" w:rsidR="00495EC3" w:rsidRPr="00307FE2" w:rsidRDefault="00495EC3" w:rsidP="00C2605D">
      <w:pPr>
        <w:pStyle w:val="NormalWeb"/>
        <w:spacing w:before="0" w:beforeAutospacing="0" w:after="0" w:afterAutospacing="0"/>
        <w:rPr>
          <w:b/>
          <w:bCs/>
        </w:rPr>
      </w:pPr>
      <w:r w:rsidRPr="00307FE2">
        <w:rPr>
          <w:rFonts w:ascii="Calibri,Bold" w:hAnsi="Calibri,Bold"/>
          <w:b/>
          <w:bCs/>
        </w:rPr>
        <w:t xml:space="preserve">Subject Lines </w:t>
      </w:r>
    </w:p>
    <w:p w14:paraId="5E621E35" w14:textId="1E9A239D" w:rsidR="00495EC3" w:rsidRPr="00307FE2" w:rsidRDefault="00495EC3" w:rsidP="00C2605D">
      <w:pPr>
        <w:pStyle w:val="NormalWeb"/>
        <w:spacing w:before="0" w:beforeAutospacing="0" w:after="0" w:afterAutospacing="0"/>
      </w:pPr>
      <w:r w:rsidRPr="00307FE2">
        <w:rPr>
          <w:rFonts w:ascii="Calibri" w:hAnsi="Calibri" w:cs="Calibri"/>
        </w:rPr>
        <w:t xml:space="preserve">A carefully crafted subject line is the key to increasing the chance </w:t>
      </w:r>
      <w:r w:rsidR="009A17B4" w:rsidRPr="00307FE2">
        <w:rPr>
          <w:rFonts w:ascii="Calibri" w:hAnsi="Calibri" w:cs="Calibri"/>
        </w:rPr>
        <w:t xml:space="preserve">the </w:t>
      </w:r>
      <w:r w:rsidRPr="00307FE2">
        <w:rPr>
          <w:rFonts w:ascii="Calibri" w:hAnsi="Calibri" w:cs="Calibri"/>
        </w:rPr>
        <w:t xml:space="preserve">e-mail message will be opened and read as opposed to being deleted by the user. Subject lines should be concise and relevant, and should be able to convey the topic of </w:t>
      </w:r>
      <w:r w:rsidR="009A17B4" w:rsidRPr="00307FE2">
        <w:rPr>
          <w:rFonts w:ascii="Calibri" w:hAnsi="Calibri" w:cs="Calibri"/>
        </w:rPr>
        <w:t xml:space="preserve">the </w:t>
      </w:r>
      <w:r w:rsidRPr="00307FE2">
        <w:rPr>
          <w:rFonts w:ascii="Calibri" w:hAnsi="Calibri" w:cs="Calibri"/>
        </w:rPr>
        <w:t xml:space="preserve">e-mail message. </w:t>
      </w:r>
    </w:p>
    <w:p w14:paraId="752DAE18" w14:textId="77777777" w:rsidR="00495EC3" w:rsidRPr="00307FE2" w:rsidRDefault="00495EC3" w:rsidP="00C2605D">
      <w:pPr>
        <w:pStyle w:val="NormalWeb"/>
        <w:spacing w:before="120" w:beforeAutospacing="0" w:after="0" w:afterAutospacing="0"/>
      </w:pPr>
      <w:r w:rsidRPr="00307FE2">
        <w:rPr>
          <w:rFonts w:ascii="Calibri" w:hAnsi="Calibri" w:cs="Calibri"/>
        </w:rPr>
        <w:t xml:space="preserve">Examples of good subject lines: </w:t>
      </w:r>
    </w:p>
    <w:p w14:paraId="6132F834" w14:textId="2149884F" w:rsidR="00495EC3" w:rsidRPr="00307FE2" w:rsidRDefault="00495EC3" w:rsidP="00C2605D">
      <w:pPr>
        <w:pStyle w:val="NormalWeb"/>
        <w:numPr>
          <w:ilvl w:val="0"/>
          <w:numId w:val="29"/>
        </w:numPr>
        <w:spacing w:before="0" w:beforeAutospacing="0" w:after="0" w:afterAutospacing="0"/>
      </w:pPr>
      <w:r w:rsidRPr="00307FE2">
        <w:rPr>
          <w:rFonts w:ascii="Calibri" w:hAnsi="Calibri" w:cs="Calibri"/>
        </w:rPr>
        <w:t>“Invitation to Retirement Reception”</w:t>
      </w:r>
    </w:p>
    <w:p w14:paraId="1AF3389C" w14:textId="22EF591C" w:rsidR="00495EC3" w:rsidRPr="00307FE2" w:rsidRDefault="00495EC3" w:rsidP="00C2605D">
      <w:pPr>
        <w:pStyle w:val="NormalWeb"/>
        <w:numPr>
          <w:ilvl w:val="0"/>
          <w:numId w:val="29"/>
        </w:numPr>
        <w:spacing w:before="0" w:beforeAutospacing="0" w:after="0" w:afterAutospacing="0"/>
      </w:pPr>
      <w:r w:rsidRPr="00307FE2">
        <w:rPr>
          <w:rFonts w:ascii="Calibri" w:hAnsi="Calibri" w:cs="Calibri"/>
        </w:rPr>
        <w:t>“Friends of the ULM Library Book Sale”</w:t>
      </w:r>
    </w:p>
    <w:p w14:paraId="79FABAD7" w14:textId="3774F862" w:rsidR="00495EC3" w:rsidRPr="00307FE2" w:rsidRDefault="00495EC3" w:rsidP="00C2605D">
      <w:pPr>
        <w:pStyle w:val="NormalWeb"/>
        <w:numPr>
          <w:ilvl w:val="0"/>
          <w:numId w:val="29"/>
        </w:numPr>
        <w:spacing w:before="0" w:beforeAutospacing="0" w:after="0" w:afterAutospacing="0"/>
      </w:pPr>
      <w:r w:rsidRPr="00307FE2">
        <w:rPr>
          <w:rFonts w:ascii="Calibri" w:hAnsi="Calibri" w:cs="Calibri"/>
        </w:rPr>
        <w:t>“Update on Campus-Wide ID Migration”</w:t>
      </w:r>
    </w:p>
    <w:p w14:paraId="747CBC90" w14:textId="6840D177" w:rsidR="00495EC3" w:rsidRPr="00307FE2" w:rsidRDefault="00495EC3" w:rsidP="00C2605D">
      <w:pPr>
        <w:pStyle w:val="NormalWeb"/>
        <w:numPr>
          <w:ilvl w:val="0"/>
          <w:numId w:val="29"/>
        </w:numPr>
        <w:spacing w:before="0" w:beforeAutospacing="0" w:after="0" w:afterAutospacing="0"/>
      </w:pPr>
      <w:r w:rsidRPr="00307FE2">
        <w:rPr>
          <w:rFonts w:ascii="Calibri" w:hAnsi="Calibri" w:cs="Calibri"/>
        </w:rPr>
        <w:t>“Changes in Academic Calendar”</w:t>
      </w:r>
    </w:p>
    <w:p w14:paraId="4F6CDC7F" w14:textId="77777777" w:rsidR="00C2605D" w:rsidRDefault="00C2605D" w:rsidP="00C2605D">
      <w:pPr>
        <w:pStyle w:val="NormalWeb"/>
        <w:spacing w:before="120" w:beforeAutospacing="0" w:after="0" w:afterAutospacing="0"/>
        <w:rPr>
          <w:rFonts w:ascii="Calibri" w:hAnsi="Calibri" w:cs="Calibri"/>
        </w:rPr>
      </w:pPr>
    </w:p>
    <w:p w14:paraId="3199E4DF" w14:textId="15B252AE" w:rsidR="00C2605D" w:rsidRDefault="00C2605D" w:rsidP="00C2605D">
      <w:pPr>
        <w:pStyle w:val="NormalWeb"/>
        <w:spacing w:before="120" w:beforeAutospacing="0" w:after="0" w:afterAutospacing="0"/>
        <w:rPr>
          <w:rFonts w:ascii="Calibri" w:hAnsi="Calibri" w:cs="Calibri"/>
        </w:rPr>
      </w:pPr>
    </w:p>
    <w:p w14:paraId="705AC53D" w14:textId="533F95C2" w:rsidR="00495EC3" w:rsidRDefault="00495EC3" w:rsidP="00C2605D">
      <w:pPr>
        <w:pStyle w:val="NormalWeb"/>
        <w:spacing w:before="120" w:beforeAutospacing="0" w:after="0" w:afterAutospacing="0"/>
      </w:pPr>
      <w:r>
        <w:rPr>
          <w:rFonts w:ascii="Calibri" w:hAnsi="Calibri" w:cs="Calibri"/>
        </w:rPr>
        <w:lastRenderedPageBreak/>
        <w:t xml:space="preserve">Examples of poor subject lines: </w:t>
      </w:r>
    </w:p>
    <w:p w14:paraId="3FD6EE0B" w14:textId="35ECB5C2" w:rsidR="00495EC3" w:rsidRPr="00495EC3" w:rsidRDefault="00495EC3" w:rsidP="00C2605D">
      <w:pPr>
        <w:pStyle w:val="NormalWeb"/>
        <w:numPr>
          <w:ilvl w:val="0"/>
          <w:numId w:val="30"/>
        </w:numPr>
        <w:spacing w:before="0" w:beforeAutospacing="0" w:after="0" w:afterAutospacing="0"/>
      </w:pPr>
      <w:r>
        <w:rPr>
          <w:rFonts w:ascii="Calibri" w:hAnsi="Calibri" w:cs="Calibri"/>
        </w:rPr>
        <w:t>“Reception”</w:t>
      </w:r>
    </w:p>
    <w:p w14:paraId="23FA17F5" w14:textId="554884AC" w:rsidR="00495EC3" w:rsidRPr="00495EC3" w:rsidRDefault="00495EC3" w:rsidP="00C2605D">
      <w:pPr>
        <w:pStyle w:val="NormalWeb"/>
        <w:numPr>
          <w:ilvl w:val="0"/>
          <w:numId w:val="30"/>
        </w:numPr>
        <w:spacing w:before="0" w:beforeAutospacing="0" w:after="0" w:afterAutospacing="0"/>
      </w:pPr>
      <w:r>
        <w:rPr>
          <w:rFonts w:ascii="Calibri" w:hAnsi="Calibri" w:cs="Calibri"/>
        </w:rPr>
        <w:t>“Books for Sale”</w:t>
      </w:r>
    </w:p>
    <w:p w14:paraId="2DF4428B" w14:textId="51EF927D" w:rsidR="00495EC3" w:rsidRPr="00495EC3" w:rsidRDefault="00495EC3" w:rsidP="00C2605D">
      <w:pPr>
        <w:pStyle w:val="NormalWeb"/>
        <w:numPr>
          <w:ilvl w:val="0"/>
          <w:numId w:val="30"/>
        </w:numPr>
        <w:spacing w:before="0" w:beforeAutospacing="0" w:after="0" w:afterAutospacing="0"/>
      </w:pPr>
      <w:r>
        <w:rPr>
          <w:rFonts w:ascii="Calibri" w:hAnsi="Calibri" w:cs="Calibri"/>
        </w:rPr>
        <w:t>“Migration Update”</w:t>
      </w:r>
    </w:p>
    <w:p w14:paraId="654DA8C6" w14:textId="6C8D11AA" w:rsidR="00495EC3" w:rsidRPr="007454B6" w:rsidRDefault="00495EC3" w:rsidP="00C2605D">
      <w:pPr>
        <w:pStyle w:val="NormalWeb"/>
        <w:numPr>
          <w:ilvl w:val="0"/>
          <w:numId w:val="30"/>
        </w:numPr>
        <w:spacing w:before="0" w:beforeAutospacing="0" w:after="0" w:afterAutospacing="0"/>
      </w:pPr>
      <w:r>
        <w:rPr>
          <w:rFonts w:ascii="Calibri" w:hAnsi="Calibri" w:cs="Calibri"/>
        </w:rPr>
        <w:t>“Date Changes”</w:t>
      </w:r>
    </w:p>
    <w:p w14:paraId="2D862EDE" w14:textId="77777777" w:rsidR="00C2605D" w:rsidRDefault="00C2605D" w:rsidP="00C2605D">
      <w:pPr>
        <w:pStyle w:val="NormalWeb"/>
        <w:spacing w:before="0" w:beforeAutospacing="0" w:after="0" w:afterAutospacing="0"/>
        <w:rPr>
          <w:rFonts w:ascii="Calibri" w:hAnsi="Calibri" w:cs="Calibri"/>
          <w:b/>
          <w:bCs/>
        </w:rPr>
      </w:pPr>
    </w:p>
    <w:p w14:paraId="44624192" w14:textId="593A52C5" w:rsidR="007454B6" w:rsidRPr="007454B6" w:rsidRDefault="007454B6" w:rsidP="00C2605D">
      <w:pPr>
        <w:pStyle w:val="NormalWeb"/>
        <w:spacing w:before="0" w:beforeAutospacing="0" w:after="0" w:afterAutospacing="0"/>
        <w:rPr>
          <w:rFonts w:ascii="Calibri" w:hAnsi="Calibri" w:cs="Calibri"/>
          <w:b/>
          <w:bCs/>
        </w:rPr>
      </w:pPr>
      <w:r w:rsidRPr="007454B6">
        <w:rPr>
          <w:rFonts w:ascii="Calibri" w:hAnsi="Calibri" w:cs="Calibri"/>
          <w:b/>
          <w:bCs/>
        </w:rPr>
        <w:t>Signatures</w:t>
      </w:r>
    </w:p>
    <w:p w14:paraId="5F458027" w14:textId="4696787D" w:rsidR="003A79AC" w:rsidRPr="00307FE2" w:rsidRDefault="00AC3AAC" w:rsidP="00C2605D">
      <w:pPr>
        <w:pStyle w:val="NormalWeb"/>
        <w:spacing w:before="0" w:beforeAutospacing="0" w:after="0" w:afterAutospacing="0"/>
        <w:rPr>
          <w:rFonts w:ascii="Calibri" w:hAnsi="Calibri" w:cs="Calibri"/>
        </w:rPr>
      </w:pPr>
      <w:r w:rsidRPr="00307FE2">
        <w:rPr>
          <w:rFonts w:ascii="Calibri" w:hAnsi="Calibri" w:cs="Calibri"/>
        </w:rPr>
        <w:t xml:space="preserve">A </w:t>
      </w:r>
      <w:r w:rsidR="007454B6" w:rsidRPr="00307FE2">
        <w:rPr>
          <w:rFonts w:ascii="Calibri" w:hAnsi="Calibri" w:cs="Calibri"/>
        </w:rPr>
        <w:t xml:space="preserve">signature line indicating </w:t>
      </w:r>
      <w:r w:rsidR="009A17B4" w:rsidRPr="00307FE2">
        <w:rPr>
          <w:rFonts w:ascii="Calibri" w:hAnsi="Calibri" w:cs="Calibri"/>
        </w:rPr>
        <w:t xml:space="preserve">the </w:t>
      </w:r>
      <w:r w:rsidR="007454B6" w:rsidRPr="00307FE2">
        <w:rPr>
          <w:rFonts w:ascii="Calibri" w:hAnsi="Calibri" w:cs="Calibri"/>
        </w:rPr>
        <w:t xml:space="preserve">name </w:t>
      </w:r>
      <w:r w:rsidR="009A17B4" w:rsidRPr="00307FE2">
        <w:rPr>
          <w:rFonts w:ascii="Calibri" w:hAnsi="Calibri" w:cs="Calibri"/>
        </w:rPr>
        <w:t xml:space="preserve">of the sender </w:t>
      </w:r>
      <w:r w:rsidR="007454B6" w:rsidRPr="00307FE2">
        <w:rPr>
          <w:rFonts w:ascii="Calibri" w:hAnsi="Calibri" w:cs="Calibri"/>
        </w:rPr>
        <w:t xml:space="preserve">and </w:t>
      </w:r>
      <w:r w:rsidR="009A17B4" w:rsidRPr="00307FE2">
        <w:rPr>
          <w:rFonts w:ascii="Calibri" w:hAnsi="Calibri" w:cs="Calibri"/>
        </w:rPr>
        <w:t xml:space="preserve">the </w:t>
      </w:r>
      <w:r w:rsidR="007454B6" w:rsidRPr="00307FE2">
        <w:rPr>
          <w:rFonts w:ascii="Calibri" w:hAnsi="Calibri" w:cs="Calibri"/>
        </w:rPr>
        <w:t xml:space="preserve">department or office </w:t>
      </w:r>
      <w:r w:rsidR="009A17B4" w:rsidRPr="00307FE2">
        <w:rPr>
          <w:rFonts w:ascii="Calibri" w:hAnsi="Calibri" w:cs="Calibri"/>
        </w:rPr>
        <w:t xml:space="preserve">represented </w:t>
      </w:r>
      <w:r w:rsidRPr="00307FE2">
        <w:rPr>
          <w:rFonts w:ascii="Calibri" w:hAnsi="Calibri" w:cs="Calibri"/>
        </w:rPr>
        <w:t xml:space="preserve">is required. </w:t>
      </w:r>
    </w:p>
    <w:p w14:paraId="7449726F" w14:textId="77777777" w:rsidR="003A79AC" w:rsidRPr="00307FE2" w:rsidRDefault="003A79AC" w:rsidP="00C2605D">
      <w:pPr>
        <w:pStyle w:val="NormalWeb"/>
        <w:spacing w:before="0" w:beforeAutospacing="0" w:after="0" w:afterAutospacing="0"/>
        <w:rPr>
          <w:rFonts w:ascii="Calibri" w:hAnsi="Calibri" w:cs="Calibri"/>
          <w:b/>
          <w:bCs/>
        </w:rPr>
      </w:pPr>
    </w:p>
    <w:p w14:paraId="211CECC1" w14:textId="3C6157B8" w:rsidR="003A79AC" w:rsidRPr="00307FE2" w:rsidRDefault="003A79AC" w:rsidP="00C2605D">
      <w:pPr>
        <w:rPr>
          <w:rFonts w:ascii="Calibri" w:hAnsi="Calibri" w:cs="Calibri"/>
          <w:b/>
          <w:bCs/>
        </w:rPr>
      </w:pPr>
      <w:r w:rsidRPr="00307FE2">
        <w:rPr>
          <w:rFonts w:ascii="Calibri" w:hAnsi="Calibri" w:cs="Calibri"/>
          <w:b/>
          <w:bCs/>
        </w:rPr>
        <w:t xml:space="preserve">Forms and Surveys </w:t>
      </w:r>
    </w:p>
    <w:p w14:paraId="6B6A1AF7" w14:textId="53ED2A9B" w:rsidR="003A79AC" w:rsidRPr="00307FE2" w:rsidRDefault="003A79AC" w:rsidP="00C2605D">
      <w:pPr>
        <w:rPr>
          <w:rFonts w:ascii="Calibri" w:hAnsi="Calibri" w:cs="Calibri"/>
        </w:rPr>
      </w:pPr>
      <w:r w:rsidRPr="00307FE2">
        <w:rPr>
          <w:rFonts w:ascii="Calibri" w:hAnsi="Calibri" w:cs="Calibri"/>
        </w:rPr>
        <w:t xml:space="preserve">Forms and surveys embedded within a group e-mail should be in compliance the </w:t>
      </w:r>
      <w:r w:rsidR="009A17B4" w:rsidRPr="00307FE2">
        <w:rPr>
          <w:rFonts w:ascii="Calibri" w:hAnsi="Calibri" w:cs="Calibri"/>
        </w:rPr>
        <w:t xml:space="preserve">University’s </w:t>
      </w:r>
      <w:hyperlink r:id="rId13" w:history="1">
        <w:r w:rsidR="00C37F42" w:rsidRPr="00307FE2">
          <w:rPr>
            <w:rStyle w:val="Hyperlink"/>
            <w:rFonts w:ascii="Calibri" w:hAnsi="Calibri" w:cs="Calibri"/>
          </w:rPr>
          <w:t>Data Security Policy</w:t>
        </w:r>
      </w:hyperlink>
      <w:r w:rsidR="00C37F42" w:rsidRPr="00307FE2">
        <w:rPr>
          <w:rFonts w:ascii="Calibri" w:hAnsi="Calibri" w:cs="Calibri"/>
        </w:rPr>
        <w:t xml:space="preserve">. </w:t>
      </w:r>
    </w:p>
    <w:p w14:paraId="4AA0965F" w14:textId="77777777" w:rsidR="003A79AC" w:rsidRPr="00307FE2" w:rsidRDefault="003A79AC" w:rsidP="00C2605D">
      <w:pPr>
        <w:pStyle w:val="NormalWeb"/>
        <w:spacing w:before="0" w:beforeAutospacing="0" w:after="0" w:afterAutospacing="0"/>
        <w:rPr>
          <w:rFonts w:ascii="Calibri" w:hAnsi="Calibri" w:cs="Calibri"/>
        </w:rPr>
      </w:pPr>
    </w:p>
    <w:p w14:paraId="2F31E786" w14:textId="77777777" w:rsidR="007454B6" w:rsidRPr="00307FE2" w:rsidRDefault="007454B6" w:rsidP="00C2605D">
      <w:pPr>
        <w:pStyle w:val="NormalWeb"/>
        <w:spacing w:before="0" w:beforeAutospacing="0" w:after="0" w:afterAutospacing="0"/>
        <w:rPr>
          <w:rFonts w:ascii="Calibri" w:hAnsi="Calibri" w:cs="Calibri"/>
          <w:b/>
          <w:bCs/>
        </w:rPr>
      </w:pPr>
      <w:r w:rsidRPr="00307FE2">
        <w:rPr>
          <w:rFonts w:ascii="Calibri" w:hAnsi="Calibri" w:cs="Calibri"/>
          <w:b/>
          <w:bCs/>
        </w:rPr>
        <w:t>Inappropriate messages</w:t>
      </w:r>
    </w:p>
    <w:p w14:paraId="219BA658" w14:textId="11E2DCC1" w:rsidR="007454B6" w:rsidRPr="00307FE2" w:rsidRDefault="007454B6" w:rsidP="00C2605D">
      <w:pPr>
        <w:pStyle w:val="NormalWeb"/>
        <w:spacing w:before="0" w:beforeAutospacing="0" w:after="0" w:afterAutospacing="0"/>
        <w:rPr>
          <w:rFonts w:ascii="Calibri" w:hAnsi="Calibri" w:cs="Calibri"/>
          <w:b/>
          <w:bCs/>
        </w:rPr>
      </w:pPr>
      <w:r w:rsidRPr="00307FE2">
        <w:rPr>
          <w:rFonts w:ascii="Calibri" w:hAnsi="Calibri" w:cs="Calibri"/>
        </w:rPr>
        <w:t>Examples of unacceptable or inappropriate e-mail messages are as follows and will not be approved:</w:t>
      </w:r>
    </w:p>
    <w:p w14:paraId="6B49394F" w14:textId="77777777" w:rsidR="007454B6" w:rsidRPr="007454B6" w:rsidRDefault="007454B6" w:rsidP="00C2605D">
      <w:pPr>
        <w:pStyle w:val="NormalWeb"/>
        <w:numPr>
          <w:ilvl w:val="0"/>
          <w:numId w:val="30"/>
        </w:numPr>
        <w:spacing w:before="120" w:beforeAutospacing="0" w:after="0" w:afterAutospacing="0"/>
        <w:rPr>
          <w:rFonts w:ascii="Calibri" w:hAnsi="Calibri" w:cs="Calibri"/>
        </w:rPr>
      </w:pPr>
      <w:r w:rsidRPr="00307FE2">
        <w:rPr>
          <w:rFonts w:ascii="Calibri" w:hAnsi="Calibri" w:cs="Calibri"/>
        </w:rPr>
        <w:t>Personal or com</w:t>
      </w:r>
      <w:r w:rsidRPr="007454B6">
        <w:rPr>
          <w:rFonts w:ascii="Calibri" w:hAnsi="Calibri" w:cs="Calibri"/>
        </w:rPr>
        <w:t>mercial items for sale</w:t>
      </w:r>
    </w:p>
    <w:p w14:paraId="73288681" w14:textId="77777777" w:rsidR="007454B6" w:rsidRPr="007454B6" w:rsidRDefault="007454B6" w:rsidP="00C2605D">
      <w:pPr>
        <w:pStyle w:val="NormalWeb"/>
        <w:numPr>
          <w:ilvl w:val="0"/>
          <w:numId w:val="30"/>
        </w:numPr>
        <w:spacing w:before="0" w:beforeAutospacing="0" w:after="0" w:afterAutospacing="0"/>
        <w:rPr>
          <w:rFonts w:ascii="Calibri" w:hAnsi="Calibri" w:cs="Calibri"/>
        </w:rPr>
      </w:pPr>
      <w:r w:rsidRPr="007454B6">
        <w:rPr>
          <w:rFonts w:ascii="Calibri" w:hAnsi="Calibri" w:cs="Calibri"/>
        </w:rPr>
        <w:t>Lost and found items (these items should be reported to University Police)</w:t>
      </w:r>
    </w:p>
    <w:p w14:paraId="74BCF7F9" w14:textId="77777777" w:rsidR="007454B6" w:rsidRPr="007454B6" w:rsidRDefault="007454B6" w:rsidP="00C2605D">
      <w:pPr>
        <w:pStyle w:val="NormalWeb"/>
        <w:numPr>
          <w:ilvl w:val="0"/>
          <w:numId w:val="30"/>
        </w:numPr>
        <w:spacing w:before="0" w:beforeAutospacing="0" w:after="0" w:afterAutospacing="0"/>
        <w:rPr>
          <w:rFonts w:ascii="Calibri" w:hAnsi="Calibri" w:cs="Calibri"/>
        </w:rPr>
      </w:pPr>
      <w:r w:rsidRPr="007454B6">
        <w:rPr>
          <w:rFonts w:ascii="Calibri" w:hAnsi="Calibri" w:cs="Calibri"/>
        </w:rPr>
        <w:t>Departmental supplies available or needed</w:t>
      </w:r>
    </w:p>
    <w:p w14:paraId="10820811" w14:textId="3FAD1A54" w:rsidR="007454B6" w:rsidRPr="007454B6" w:rsidRDefault="00AC3AAC" w:rsidP="00C2605D">
      <w:pPr>
        <w:pStyle w:val="NormalWeb"/>
        <w:numPr>
          <w:ilvl w:val="0"/>
          <w:numId w:val="30"/>
        </w:numPr>
        <w:spacing w:before="0" w:beforeAutospacing="0" w:after="0" w:afterAutospacing="0"/>
        <w:rPr>
          <w:rFonts w:ascii="Calibri" w:hAnsi="Calibri" w:cs="Calibri"/>
        </w:rPr>
      </w:pPr>
      <w:r>
        <w:rPr>
          <w:rFonts w:ascii="Calibri" w:hAnsi="Calibri" w:cs="Calibri"/>
        </w:rPr>
        <w:t>Multiple r</w:t>
      </w:r>
      <w:r w:rsidR="007454B6" w:rsidRPr="007454B6">
        <w:rPr>
          <w:rFonts w:ascii="Calibri" w:hAnsi="Calibri" w:cs="Calibri"/>
        </w:rPr>
        <w:t>eminders for events</w:t>
      </w:r>
      <w:r>
        <w:rPr>
          <w:rFonts w:ascii="Calibri" w:hAnsi="Calibri" w:cs="Calibri"/>
        </w:rPr>
        <w:t xml:space="preserve"> (one reminder is sufficient) </w:t>
      </w:r>
    </w:p>
    <w:p w14:paraId="354E9E03" w14:textId="5C9B0F7F" w:rsidR="007454B6" w:rsidRPr="007454B6" w:rsidRDefault="007454B6" w:rsidP="00C2605D">
      <w:pPr>
        <w:pStyle w:val="NormalWeb"/>
        <w:numPr>
          <w:ilvl w:val="0"/>
          <w:numId w:val="30"/>
        </w:numPr>
        <w:spacing w:before="0" w:beforeAutospacing="0" w:after="0" w:afterAutospacing="0"/>
        <w:rPr>
          <w:rFonts w:ascii="Calibri" w:hAnsi="Calibri" w:cs="Calibri"/>
        </w:rPr>
      </w:pPr>
      <w:r w:rsidRPr="007454B6">
        <w:rPr>
          <w:rFonts w:ascii="Calibri" w:hAnsi="Calibri" w:cs="Calibri"/>
        </w:rPr>
        <w:t>Non-ULM related events</w:t>
      </w:r>
    </w:p>
    <w:p w14:paraId="65D1C379" w14:textId="77777777" w:rsidR="00C2605D" w:rsidRDefault="00C2605D" w:rsidP="00C2605D">
      <w:pPr>
        <w:pStyle w:val="NormalWeb"/>
        <w:spacing w:before="0" w:beforeAutospacing="0" w:after="0" w:afterAutospacing="0"/>
        <w:rPr>
          <w:rFonts w:ascii="Calibri,Bold" w:hAnsi="Calibri,Bold"/>
          <w:b/>
          <w:bCs/>
        </w:rPr>
      </w:pPr>
    </w:p>
    <w:p w14:paraId="6F509842" w14:textId="3AF861EE" w:rsidR="00495EC3" w:rsidRPr="00495EC3" w:rsidRDefault="00495EC3" w:rsidP="00C2605D">
      <w:pPr>
        <w:pStyle w:val="NormalWeb"/>
        <w:spacing w:before="0" w:beforeAutospacing="0" w:after="0" w:afterAutospacing="0"/>
        <w:rPr>
          <w:b/>
          <w:bCs/>
        </w:rPr>
      </w:pPr>
      <w:r w:rsidRPr="00495EC3">
        <w:rPr>
          <w:rFonts w:ascii="Calibri,Bold" w:hAnsi="Calibri,Bold"/>
          <w:b/>
          <w:bCs/>
        </w:rPr>
        <w:t xml:space="preserve">Spam and Junk Mail </w:t>
      </w:r>
    </w:p>
    <w:p w14:paraId="47347455" w14:textId="77777777" w:rsidR="003D6B7A" w:rsidRDefault="00495EC3" w:rsidP="00C2605D">
      <w:pPr>
        <w:pStyle w:val="NormalWeb"/>
        <w:spacing w:before="0" w:beforeAutospacing="0" w:after="0" w:afterAutospacing="0"/>
        <w:rPr>
          <w:rFonts w:ascii="Calibri" w:hAnsi="Calibri" w:cs="Calibri"/>
        </w:rPr>
      </w:pPr>
      <w:r>
        <w:rPr>
          <w:rFonts w:ascii="Calibri" w:hAnsi="Calibri" w:cs="Calibri"/>
        </w:rPr>
        <w:t>Not every e-mail sent via the ULM group e-mail system may be relevant to</w:t>
      </w:r>
      <w:r w:rsidR="009A17B4">
        <w:rPr>
          <w:rFonts w:ascii="Calibri" w:hAnsi="Calibri" w:cs="Calibri"/>
          <w:color w:val="FF0000"/>
        </w:rPr>
        <w:t xml:space="preserve"> </w:t>
      </w:r>
      <w:r w:rsidR="00337E48">
        <w:rPr>
          <w:rFonts w:ascii="Calibri" w:hAnsi="Calibri" w:cs="Calibri"/>
        </w:rPr>
        <w:t>t</w:t>
      </w:r>
      <w:r w:rsidR="00337E48" w:rsidRPr="00307FE2">
        <w:rPr>
          <w:rFonts w:ascii="Calibri" w:hAnsi="Calibri" w:cs="Calibri"/>
        </w:rPr>
        <w:t>he person who receives it. Users are encouraged to delete e-mails that are not relevant.</w:t>
      </w:r>
      <w:r w:rsidRPr="00307FE2">
        <w:rPr>
          <w:rFonts w:ascii="Calibri" w:hAnsi="Calibri" w:cs="Calibri"/>
        </w:rPr>
        <w:t xml:space="preserve"> E-mail sent via the ULM group e-mail system is a service to communicate information to the ULM community as a whole and is not considered spam or junk mail. </w:t>
      </w:r>
      <w:r w:rsidR="007454B6" w:rsidRPr="00307FE2">
        <w:rPr>
          <w:rFonts w:ascii="Calibri" w:hAnsi="Calibri" w:cs="Calibri"/>
        </w:rPr>
        <w:t>Information related to e</w:t>
      </w:r>
      <w:r w:rsidR="003A79AC" w:rsidRPr="00307FE2">
        <w:rPr>
          <w:rFonts w:ascii="Calibri" w:hAnsi="Calibri" w:cs="Calibri"/>
        </w:rPr>
        <w:t>-</w:t>
      </w:r>
      <w:r w:rsidR="007454B6" w:rsidRPr="00307FE2">
        <w:rPr>
          <w:rFonts w:ascii="Calibri" w:hAnsi="Calibri" w:cs="Calibri"/>
        </w:rPr>
        <w:t xml:space="preserve">mail, spam, and phishing can be found </w:t>
      </w:r>
      <w:r w:rsidR="00A57417">
        <w:rPr>
          <w:rFonts w:ascii="Calibri" w:hAnsi="Calibri" w:cs="Calibri"/>
        </w:rPr>
        <w:t>at the</w:t>
      </w:r>
      <w:r w:rsidR="00ED2282">
        <w:rPr>
          <w:rFonts w:ascii="Calibri" w:hAnsi="Calibri" w:cs="Calibri"/>
        </w:rPr>
        <w:t xml:space="preserve"> ULM</w:t>
      </w:r>
      <w:r w:rsidR="00A57417">
        <w:rPr>
          <w:rFonts w:ascii="Calibri" w:hAnsi="Calibri" w:cs="Calibri"/>
        </w:rPr>
        <w:t xml:space="preserve"> </w:t>
      </w:r>
      <w:r w:rsidR="00ED2282">
        <w:rPr>
          <w:rFonts w:ascii="Calibri" w:hAnsi="Calibri" w:cs="Calibri"/>
        </w:rPr>
        <w:t xml:space="preserve">Information Technology webpage at the following link:  </w:t>
      </w:r>
    </w:p>
    <w:p w14:paraId="01EDFE23" w14:textId="6F0C5562" w:rsidR="00495EC3" w:rsidRPr="00307FE2" w:rsidRDefault="009B1EA2" w:rsidP="00C2605D">
      <w:pPr>
        <w:pStyle w:val="NormalWeb"/>
        <w:spacing w:before="0" w:beforeAutospacing="0" w:after="0" w:afterAutospacing="0"/>
      </w:pPr>
      <w:hyperlink r:id="rId14" w:history="1">
        <w:r w:rsidR="00600EB0">
          <w:rPr>
            <w:rStyle w:val="Hyperlink"/>
            <w:rFonts w:ascii="Calibri" w:hAnsi="Calibri" w:cs="Calibri"/>
          </w:rPr>
          <w:t>Link to Information about Email, Spam and Phishing</w:t>
        </w:r>
      </w:hyperlink>
      <w:r w:rsidR="007454B6" w:rsidRPr="00307FE2">
        <w:rPr>
          <w:rFonts w:ascii="Calibri" w:hAnsi="Calibri" w:cs="Calibri"/>
        </w:rPr>
        <w:t xml:space="preserve">. </w:t>
      </w:r>
    </w:p>
    <w:p w14:paraId="6DE56D45" w14:textId="77777777" w:rsidR="00C2605D" w:rsidRPr="00307FE2" w:rsidRDefault="00C2605D" w:rsidP="00C2605D">
      <w:pPr>
        <w:pStyle w:val="NormalWeb"/>
        <w:spacing w:before="0" w:beforeAutospacing="0" w:after="0" w:afterAutospacing="0"/>
        <w:rPr>
          <w:rFonts w:ascii="Calibri" w:hAnsi="Calibri" w:cs="Calibri"/>
          <w:b/>
          <w:bCs/>
        </w:rPr>
      </w:pPr>
    </w:p>
    <w:p w14:paraId="6C814495" w14:textId="27FB4727" w:rsidR="007454B6" w:rsidRPr="00307FE2" w:rsidRDefault="007454B6" w:rsidP="00C2605D">
      <w:pPr>
        <w:pStyle w:val="NormalWeb"/>
        <w:spacing w:before="0" w:beforeAutospacing="0" w:after="0" w:afterAutospacing="0"/>
        <w:rPr>
          <w:rFonts w:ascii="Calibri" w:hAnsi="Calibri" w:cs="Calibri"/>
        </w:rPr>
      </w:pPr>
      <w:r w:rsidRPr="00307FE2">
        <w:rPr>
          <w:rFonts w:ascii="Calibri" w:hAnsi="Calibri" w:cs="Calibri"/>
          <w:b/>
          <w:bCs/>
        </w:rPr>
        <w:t>Group E-Mail Tips</w:t>
      </w:r>
    </w:p>
    <w:p w14:paraId="3630F766" w14:textId="106111FA" w:rsidR="007454B6" w:rsidRPr="00307FE2" w:rsidRDefault="007454B6" w:rsidP="00C2605D">
      <w:pPr>
        <w:pStyle w:val="NormalWeb"/>
        <w:numPr>
          <w:ilvl w:val="0"/>
          <w:numId w:val="30"/>
        </w:numPr>
        <w:spacing w:before="120" w:beforeAutospacing="0" w:after="0" w:afterAutospacing="0"/>
        <w:rPr>
          <w:rFonts w:ascii="Calibri" w:hAnsi="Calibri" w:cs="Calibri"/>
        </w:rPr>
      </w:pPr>
      <w:r w:rsidRPr="00307FE2">
        <w:rPr>
          <w:rFonts w:ascii="Calibri" w:hAnsi="Calibri" w:cs="Calibri"/>
        </w:rPr>
        <w:t>Follow the basics of providing the who, what, when, where and why of</w:t>
      </w:r>
      <w:r w:rsidR="00D63CD7" w:rsidRPr="00307FE2">
        <w:rPr>
          <w:rFonts w:ascii="Calibri" w:hAnsi="Calibri" w:cs="Calibri"/>
          <w:color w:val="FF0000"/>
        </w:rPr>
        <w:t xml:space="preserve"> </w:t>
      </w:r>
      <w:r w:rsidR="00D63CD7" w:rsidRPr="00307FE2">
        <w:rPr>
          <w:rFonts w:ascii="Calibri" w:hAnsi="Calibri" w:cs="Calibri"/>
        </w:rPr>
        <w:t>the</w:t>
      </w:r>
      <w:r w:rsidR="00D63CD7" w:rsidRPr="00307FE2">
        <w:rPr>
          <w:rFonts w:ascii="Calibri" w:hAnsi="Calibri" w:cs="Calibri"/>
          <w:color w:val="FF0000"/>
        </w:rPr>
        <w:t xml:space="preserve"> </w:t>
      </w:r>
      <w:r w:rsidRPr="00307FE2">
        <w:rPr>
          <w:rFonts w:ascii="Calibri" w:hAnsi="Calibri" w:cs="Calibri"/>
        </w:rPr>
        <w:t>message, as appropriate.</w:t>
      </w:r>
    </w:p>
    <w:p w14:paraId="62954EE8" w14:textId="2EBC0F63" w:rsidR="007454B6" w:rsidRPr="00307FE2" w:rsidRDefault="007454B6" w:rsidP="00C2605D">
      <w:pPr>
        <w:pStyle w:val="NormalWeb"/>
        <w:numPr>
          <w:ilvl w:val="0"/>
          <w:numId w:val="30"/>
        </w:numPr>
        <w:spacing w:before="0" w:beforeAutospacing="0" w:after="0" w:afterAutospacing="0"/>
        <w:rPr>
          <w:rFonts w:ascii="Calibri" w:hAnsi="Calibri" w:cs="Calibri"/>
        </w:rPr>
      </w:pPr>
      <w:r w:rsidRPr="007454B6">
        <w:rPr>
          <w:rFonts w:ascii="Calibri" w:hAnsi="Calibri" w:cs="Calibri"/>
        </w:rPr>
        <w:t>Review</w:t>
      </w:r>
      <w:r w:rsidR="006272D5">
        <w:rPr>
          <w:rFonts w:ascii="Calibri" w:hAnsi="Calibri" w:cs="Calibri"/>
        </w:rPr>
        <w:t xml:space="preserve"> </w:t>
      </w:r>
      <w:r w:rsidR="00D63CD7" w:rsidRPr="00307FE2">
        <w:rPr>
          <w:rFonts w:ascii="Calibri" w:hAnsi="Calibri" w:cs="Calibri"/>
        </w:rPr>
        <w:t xml:space="preserve">the </w:t>
      </w:r>
      <w:r w:rsidRPr="00307FE2">
        <w:rPr>
          <w:rFonts w:ascii="Calibri" w:hAnsi="Calibri" w:cs="Calibri"/>
        </w:rPr>
        <w:t>e-mail for spelling, grammatical errors, correct days/times/location, etc.</w:t>
      </w:r>
    </w:p>
    <w:p w14:paraId="129B6954" w14:textId="17D5F377" w:rsidR="007454B6" w:rsidRPr="00307FE2" w:rsidRDefault="007454B6" w:rsidP="00C2605D">
      <w:pPr>
        <w:pStyle w:val="NormalWeb"/>
        <w:numPr>
          <w:ilvl w:val="0"/>
          <w:numId w:val="30"/>
        </w:numPr>
        <w:spacing w:before="0" w:beforeAutospacing="0" w:after="0" w:afterAutospacing="0"/>
        <w:rPr>
          <w:rFonts w:ascii="Calibri" w:hAnsi="Calibri" w:cs="Calibri"/>
        </w:rPr>
      </w:pPr>
      <w:r w:rsidRPr="00307FE2">
        <w:rPr>
          <w:rFonts w:ascii="Calibri" w:hAnsi="Calibri" w:cs="Calibri"/>
        </w:rPr>
        <w:t xml:space="preserve">Be brief and to the point as </w:t>
      </w:r>
      <w:r w:rsidR="00D63CD7" w:rsidRPr="00307FE2">
        <w:rPr>
          <w:rFonts w:ascii="Calibri" w:hAnsi="Calibri" w:cs="Calibri"/>
        </w:rPr>
        <w:t xml:space="preserve">the </w:t>
      </w:r>
      <w:r w:rsidRPr="00307FE2">
        <w:rPr>
          <w:rFonts w:ascii="Calibri" w:hAnsi="Calibri" w:cs="Calibri"/>
        </w:rPr>
        <w:t>message has a better chance of being read if the content of the message is quickly and efficiently displayed.</w:t>
      </w:r>
    </w:p>
    <w:p w14:paraId="7D9F889E" w14:textId="33B68958" w:rsidR="007454B6" w:rsidRPr="00307FE2" w:rsidRDefault="007454B6" w:rsidP="00C2605D">
      <w:pPr>
        <w:pStyle w:val="NormalWeb"/>
        <w:numPr>
          <w:ilvl w:val="0"/>
          <w:numId w:val="30"/>
        </w:numPr>
        <w:spacing w:before="0" w:beforeAutospacing="0" w:after="0" w:afterAutospacing="0"/>
        <w:rPr>
          <w:rFonts w:ascii="Calibri" w:hAnsi="Calibri" w:cs="Calibri"/>
        </w:rPr>
      </w:pPr>
      <w:r w:rsidRPr="00307FE2">
        <w:rPr>
          <w:rFonts w:ascii="Calibri" w:hAnsi="Calibri" w:cs="Calibri"/>
        </w:rPr>
        <w:t>E-mailing updates of daily follow-ups and/or committee meetings is not appropriate for all employees.</w:t>
      </w:r>
    </w:p>
    <w:p w14:paraId="6C490EC8" w14:textId="0BB6755F" w:rsidR="007454B6" w:rsidRPr="00307FE2" w:rsidRDefault="007454B6" w:rsidP="00C2605D">
      <w:pPr>
        <w:pStyle w:val="NormalWeb"/>
        <w:numPr>
          <w:ilvl w:val="0"/>
          <w:numId w:val="30"/>
        </w:numPr>
        <w:spacing w:before="0" w:beforeAutospacing="0" w:after="0" w:afterAutospacing="0"/>
        <w:rPr>
          <w:rFonts w:ascii="Calibri" w:hAnsi="Calibri" w:cs="Calibri"/>
        </w:rPr>
      </w:pPr>
      <w:r w:rsidRPr="00307FE2">
        <w:rPr>
          <w:rFonts w:ascii="Calibri" w:hAnsi="Calibri" w:cs="Calibri"/>
        </w:rPr>
        <w:t>Know</w:t>
      </w:r>
      <w:r w:rsidR="00D63CD7" w:rsidRPr="00307FE2">
        <w:rPr>
          <w:rFonts w:ascii="Calibri" w:hAnsi="Calibri" w:cs="Calibri"/>
        </w:rPr>
        <w:t xml:space="preserve"> the </w:t>
      </w:r>
      <w:r w:rsidRPr="00307FE2">
        <w:rPr>
          <w:rFonts w:ascii="Calibri" w:hAnsi="Calibri" w:cs="Calibri"/>
        </w:rPr>
        <w:t xml:space="preserve">audience appropriate for </w:t>
      </w:r>
      <w:r w:rsidR="00D63CD7" w:rsidRPr="00307FE2">
        <w:rPr>
          <w:rFonts w:ascii="Calibri" w:hAnsi="Calibri" w:cs="Calibri"/>
        </w:rPr>
        <w:t xml:space="preserve">the </w:t>
      </w:r>
      <w:r w:rsidRPr="00307FE2">
        <w:rPr>
          <w:rFonts w:ascii="Calibri" w:hAnsi="Calibri" w:cs="Calibri"/>
        </w:rPr>
        <w:t xml:space="preserve">message. Does </w:t>
      </w:r>
      <w:r w:rsidR="00D63CD7" w:rsidRPr="00307FE2">
        <w:rPr>
          <w:rFonts w:ascii="Calibri" w:hAnsi="Calibri" w:cs="Calibri"/>
        </w:rPr>
        <w:t xml:space="preserve">the </w:t>
      </w:r>
      <w:r w:rsidRPr="00307FE2">
        <w:rPr>
          <w:rFonts w:ascii="Calibri" w:hAnsi="Calibri" w:cs="Calibri"/>
        </w:rPr>
        <w:t xml:space="preserve">e-mail need to be sent to all employees? </w:t>
      </w:r>
    </w:p>
    <w:p w14:paraId="49C8F263" w14:textId="5F2E9F87" w:rsidR="007454B6" w:rsidRPr="00307FE2" w:rsidRDefault="007454B6" w:rsidP="00C2605D">
      <w:pPr>
        <w:pStyle w:val="NormalWeb"/>
        <w:numPr>
          <w:ilvl w:val="0"/>
          <w:numId w:val="30"/>
        </w:numPr>
        <w:spacing w:before="0" w:beforeAutospacing="0" w:after="0" w:afterAutospacing="0"/>
        <w:rPr>
          <w:rFonts w:ascii="Calibri" w:hAnsi="Calibri" w:cs="Calibri"/>
        </w:rPr>
      </w:pPr>
      <w:r w:rsidRPr="00307FE2">
        <w:rPr>
          <w:rFonts w:ascii="Calibri" w:hAnsi="Calibri" w:cs="Calibri"/>
        </w:rPr>
        <w:t xml:space="preserve">Think in terms of what </w:t>
      </w:r>
      <w:r w:rsidR="00D63CD7" w:rsidRPr="00307FE2">
        <w:rPr>
          <w:rFonts w:ascii="Calibri" w:hAnsi="Calibri" w:cs="Calibri"/>
        </w:rPr>
        <w:t>emails are received</w:t>
      </w:r>
      <w:r w:rsidRPr="00307FE2">
        <w:rPr>
          <w:rFonts w:ascii="Calibri" w:hAnsi="Calibri" w:cs="Calibri"/>
        </w:rPr>
        <w:t xml:space="preserve"> and actually read when receiving e-mail. Remember what is important to</w:t>
      </w:r>
      <w:r w:rsidR="006272D5" w:rsidRPr="00307FE2">
        <w:rPr>
          <w:rFonts w:ascii="Calibri" w:hAnsi="Calibri" w:cs="Calibri"/>
        </w:rPr>
        <w:t xml:space="preserve"> </w:t>
      </w:r>
      <w:r w:rsidR="00D63CD7" w:rsidRPr="00307FE2">
        <w:rPr>
          <w:rFonts w:ascii="Calibri" w:hAnsi="Calibri" w:cs="Calibri"/>
        </w:rPr>
        <w:t xml:space="preserve">one person </w:t>
      </w:r>
      <w:r w:rsidRPr="00307FE2">
        <w:rPr>
          <w:rFonts w:ascii="Calibri" w:hAnsi="Calibri" w:cs="Calibri"/>
        </w:rPr>
        <w:t>may be viewed as unnecessary e-mail to others.</w:t>
      </w:r>
    </w:p>
    <w:p w14:paraId="3D0790D0" w14:textId="5EFC22C9" w:rsidR="007454B6" w:rsidRPr="00307FE2" w:rsidRDefault="007454B6" w:rsidP="00C2605D">
      <w:pPr>
        <w:pStyle w:val="NormalWeb"/>
        <w:numPr>
          <w:ilvl w:val="0"/>
          <w:numId w:val="30"/>
        </w:numPr>
        <w:spacing w:before="0" w:beforeAutospacing="0" w:after="0" w:afterAutospacing="0"/>
        <w:rPr>
          <w:rFonts w:ascii="Calibri" w:hAnsi="Calibri" w:cs="Calibri"/>
          <w:strike/>
          <w:color w:val="FF0000"/>
        </w:rPr>
      </w:pPr>
      <w:r w:rsidRPr="00307FE2">
        <w:rPr>
          <w:rFonts w:ascii="Calibri" w:hAnsi="Calibri" w:cs="Calibri"/>
        </w:rPr>
        <w:t>Subject lines should be clear about the contents of the message</w:t>
      </w:r>
      <w:r w:rsidR="00D63CD7" w:rsidRPr="00307FE2">
        <w:rPr>
          <w:rFonts w:ascii="Calibri" w:hAnsi="Calibri" w:cs="Calibri"/>
        </w:rPr>
        <w:t>.</w:t>
      </w:r>
    </w:p>
    <w:p w14:paraId="664B5506" w14:textId="77777777" w:rsidR="007454B6" w:rsidRPr="007454B6" w:rsidRDefault="007454B6" w:rsidP="00C2605D">
      <w:pPr>
        <w:pStyle w:val="NormalWeb"/>
        <w:numPr>
          <w:ilvl w:val="0"/>
          <w:numId w:val="30"/>
        </w:numPr>
        <w:spacing w:before="0" w:beforeAutospacing="0" w:after="0" w:afterAutospacing="0"/>
        <w:rPr>
          <w:rFonts w:ascii="Calibri" w:hAnsi="Calibri" w:cs="Calibri"/>
        </w:rPr>
      </w:pPr>
      <w:r w:rsidRPr="00307FE2">
        <w:rPr>
          <w:rFonts w:ascii="Calibri" w:hAnsi="Calibri" w:cs="Calibri"/>
        </w:rPr>
        <w:t>Announce events in a timely manner, usually 48 to 72 prior</w:t>
      </w:r>
      <w:r w:rsidRPr="007454B6">
        <w:rPr>
          <w:rFonts w:ascii="Calibri" w:hAnsi="Calibri" w:cs="Calibri"/>
        </w:rPr>
        <w:t xml:space="preserve"> to the event.</w:t>
      </w:r>
    </w:p>
    <w:p w14:paraId="5880944A" w14:textId="2B05E384" w:rsidR="007454B6" w:rsidRDefault="007454B6" w:rsidP="00C2605D">
      <w:pPr>
        <w:pStyle w:val="NormalWeb"/>
        <w:numPr>
          <w:ilvl w:val="0"/>
          <w:numId w:val="30"/>
        </w:numPr>
        <w:spacing w:before="0" w:beforeAutospacing="0" w:after="0" w:afterAutospacing="0"/>
        <w:rPr>
          <w:rFonts w:ascii="Calibri" w:hAnsi="Calibri" w:cs="Calibri"/>
        </w:rPr>
      </w:pPr>
      <w:r w:rsidRPr="007454B6">
        <w:rPr>
          <w:rFonts w:ascii="Calibri" w:hAnsi="Calibri" w:cs="Calibri"/>
        </w:rPr>
        <w:t>Don't "Forward" or "Reply to All" with group e-mails. If a response is requested, reply directly to the sender only.</w:t>
      </w:r>
    </w:p>
    <w:p w14:paraId="1BF60251" w14:textId="77777777" w:rsidR="00307FE2" w:rsidRPr="007454B6" w:rsidRDefault="00307FE2" w:rsidP="00307FE2">
      <w:pPr>
        <w:pStyle w:val="NormalWeb"/>
        <w:spacing w:before="0" w:beforeAutospacing="0" w:after="0" w:afterAutospacing="0"/>
        <w:ind w:left="720"/>
        <w:rPr>
          <w:rFonts w:ascii="Calibri" w:hAnsi="Calibri" w:cs="Calibri"/>
        </w:rPr>
      </w:pPr>
    </w:p>
    <w:p w14:paraId="786F0FEA" w14:textId="577BB944" w:rsidR="005949FB" w:rsidRPr="00307FE2" w:rsidRDefault="00D63CD7" w:rsidP="00C2605D">
      <w:pPr>
        <w:pStyle w:val="NormalWeb"/>
        <w:numPr>
          <w:ilvl w:val="0"/>
          <w:numId w:val="30"/>
        </w:numPr>
        <w:spacing w:before="0" w:beforeAutospacing="0" w:after="0" w:afterAutospacing="0"/>
        <w:rPr>
          <w:rFonts w:ascii="Calibri" w:hAnsi="Calibri" w:cs="Calibri"/>
        </w:rPr>
      </w:pPr>
      <w:r w:rsidRPr="00307FE2">
        <w:rPr>
          <w:rFonts w:ascii="Calibri" w:hAnsi="Calibri" w:cs="Calibri"/>
        </w:rPr>
        <w:t>Ask someone else to review the message before it is sent.</w:t>
      </w:r>
      <w:r w:rsidR="007454B6" w:rsidRPr="00307FE2">
        <w:rPr>
          <w:rFonts w:ascii="Calibri" w:hAnsi="Calibri" w:cs="Calibri"/>
        </w:rPr>
        <w:t xml:space="preserve"> This can reduce the need to send a second "correction" e-mail due to human or content error.</w:t>
      </w:r>
    </w:p>
    <w:p w14:paraId="1C1EB4FF" w14:textId="77777777" w:rsidR="00D63CD7" w:rsidRPr="00307FE2" w:rsidRDefault="00D63CD7" w:rsidP="00D63CD7">
      <w:pPr>
        <w:pStyle w:val="NormalWeb"/>
        <w:spacing w:before="0" w:beforeAutospacing="0" w:after="0" w:afterAutospacing="0"/>
        <w:ind w:left="720"/>
        <w:rPr>
          <w:rFonts w:ascii="Calibri" w:hAnsi="Calibri" w:cs="Calibri"/>
        </w:rPr>
      </w:pPr>
    </w:p>
    <w:p w14:paraId="57C278F8" w14:textId="77777777" w:rsidR="009C60B1" w:rsidRPr="00307FE2" w:rsidRDefault="009C60B1" w:rsidP="00C2605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I._Enforcement"/>
      <w:bookmarkEnd w:id="4"/>
      <w:r w:rsidRPr="00307FE2">
        <w:rPr>
          <w:rFonts w:asciiTheme="minorHAnsi" w:hAnsiTheme="minorHAnsi"/>
        </w:rPr>
        <w:t>VI.</w:t>
      </w:r>
      <w:r w:rsidRPr="00307FE2">
        <w:rPr>
          <w:rFonts w:asciiTheme="minorHAnsi" w:hAnsiTheme="minorHAnsi"/>
        </w:rPr>
        <w:tab/>
        <w:t>Enforcement</w:t>
      </w:r>
    </w:p>
    <w:p w14:paraId="5AA7B0C3" w14:textId="10609C93" w:rsidR="009C60B1" w:rsidRPr="00307FE2" w:rsidRDefault="00A2721E" w:rsidP="00C2605D">
      <w:pPr>
        <w:spacing w:before="120"/>
        <w:rPr>
          <w:rFonts w:asciiTheme="minorHAnsi" w:hAnsiTheme="minorHAnsi"/>
        </w:rPr>
      </w:pPr>
      <w:r w:rsidRPr="00307FE2">
        <w:rPr>
          <w:rFonts w:ascii="Calibri" w:hAnsi="Calibri" w:cs="Calibri"/>
        </w:rPr>
        <w:t xml:space="preserve">The policy will be administered and enforced by the Office of </w:t>
      </w:r>
      <w:r w:rsidR="00495EC3" w:rsidRPr="00307FE2">
        <w:rPr>
          <w:rFonts w:ascii="Calibri" w:hAnsi="Calibri" w:cs="Calibri"/>
        </w:rPr>
        <w:t>Marketing and Communications</w:t>
      </w:r>
      <w:r w:rsidR="003A79AC" w:rsidRPr="00307FE2">
        <w:rPr>
          <w:rFonts w:ascii="Calibri" w:hAnsi="Calibri" w:cs="Calibri"/>
        </w:rPr>
        <w:t>.</w:t>
      </w:r>
    </w:p>
    <w:p w14:paraId="6E350D8A" w14:textId="77777777" w:rsidR="00960199" w:rsidRPr="00307FE2" w:rsidRDefault="00960199" w:rsidP="00C2605D">
      <w:pPr>
        <w:rPr>
          <w:rFonts w:asciiTheme="minorHAnsi" w:hAnsiTheme="minorHAnsi"/>
        </w:rPr>
      </w:pPr>
    </w:p>
    <w:p w14:paraId="04556C22" w14:textId="77777777" w:rsidR="009C60B1" w:rsidRPr="00307FE2" w:rsidRDefault="009C60B1" w:rsidP="00C2605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I._Policy_Management"/>
      <w:bookmarkEnd w:id="5"/>
      <w:r w:rsidRPr="00307FE2">
        <w:rPr>
          <w:rFonts w:asciiTheme="minorHAnsi" w:hAnsiTheme="minorHAnsi"/>
        </w:rPr>
        <w:t>VII.</w:t>
      </w:r>
      <w:r w:rsidRPr="00307FE2">
        <w:rPr>
          <w:rFonts w:asciiTheme="minorHAnsi" w:hAnsiTheme="minorHAnsi"/>
        </w:rPr>
        <w:tab/>
        <w:t>Policy Management</w:t>
      </w:r>
    </w:p>
    <w:p w14:paraId="5C2217B6" w14:textId="70E52731" w:rsidR="009C60B1" w:rsidRPr="000D1A7A" w:rsidRDefault="00495EC3" w:rsidP="00C2605D">
      <w:pPr>
        <w:spacing w:before="120"/>
        <w:rPr>
          <w:rFonts w:asciiTheme="minorHAnsi" w:hAnsiTheme="minorHAnsi"/>
        </w:rPr>
      </w:pPr>
      <w:r w:rsidRPr="00307FE2">
        <w:rPr>
          <w:rFonts w:ascii="Calibri" w:hAnsi="Calibri" w:cs="Calibri"/>
        </w:rPr>
        <w:t xml:space="preserve">The </w:t>
      </w:r>
      <w:r w:rsidR="00755CCA" w:rsidRPr="00307FE2">
        <w:rPr>
          <w:rFonts w:ascii="Calibri" w:hAnsi="Calibri" w:cs="Calibri"/>
        </w:rPr>
        <w:t xml:space="preserve">VP for Enrollment Management and Communications is the Responsible Executive associated with this Policy. The </w:t>
      </w:r>
      <w:r w:rsidRPr="00307FE2">
        <w:rPr>
          <w:rFonts w:ascii="Calibri" w:hAnsi="Calibri" w:cs="Calibri"/>
        </w:rPr>
        <w:t xml:space="preserve">Office of Marketing and Communications </w:t>
      </w:r>
      <w:r w:rsidR="00755CCA" w:rsidRPr="00307FE2">
        <w:rPr>
          <w:rFonts w:ascii="Calibri" w:hAnsi="Calibri" w:cs="Calibri"/>
        </w:rPr>
        <w:t>is responsible for the management of</w:t>
      </w:r>
      <w:r w:rsidR="00AC3AAC" w:rsidRPr="00307FE2">
        <w:rPr>
          <w:rFonts w:asciiTheme="minorHAnsi" w:hAnsiTheme="minorHAnsi"/>
        </w:rPr>
        <w:t xml:space="preserve"> </w:t>
      </w:r>
      <w:r w:rsidR="009C60B1" w:rsidRPr="00307FE2">
        <w:rPr>
          <w:rFonts w:asciiTheme="minorHAnsi" w:hAnsiTheme="minorHAnsi"/>
        </w:rPr>
        <w:t>the policy</w:t>
      </w:r>
      <w:r w:rsidRPr="00307FE2">
        <w:rPr>
          <w:rFonts w:asciiTheme="minorHAnsi" w:hAnsiTheme="minorHAnsi"/>
        </w:rPr>
        <w:t>.</w:t>
      </w:r>
    </w:p>
    <w:p w14:paraId="22F48646" w14:textId="77777777" w:rsidR="005949FB" w:rsidRPr="000D1A7A" w:rsidRDefault="005949FB" w:rsidP="00C2605D">
      <w:pPr>
        <w:rPr>
          <w:rFonts w:asciiTheme="minorHAnsi" w:hAnsiTheme="minorHAnsi"/>
        </w:rPr>
      </w:pPr>
    </w:p>
    <w:p w14:paraId="19CFE726" w14:textId="77777777" w:rsidR="009C60B1" w:rsidRPr="000D1A7A" w:rsidRDefault="009C60B1" w:rsidP="00C2605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I._Exclusions"/>
      <w:bookmarkEnd w:id="6"/>
      <w:r w:rsidRPr="000D1A7A">
        <w:rPr>
          <w:rFonts w:asciiTheme="minorHAnsi" w:hAnsiTheme="minorHAnsi"/>
        </w:rPr>
        <w:t>VIII.</w:t>
      </w:r>
      <w:r w:rsidRPr="000D1A7A">
        <w:rPr>
          <w:rFonts w:asciiTheme="minorHAnsi" w:hAnsiTheme="minorHAnsi"/>
        </w:rPr>
        <w:tab/>
        <w:t>Exclusions</w:t>
      </w:r>
    </w:p>
    <w:p w14:paraId="4AF55901" w14:textId="1C1905B8" w:rsidR="005949FB" w:rsidRDefault="00495EC3" w:rsidP="00C2605D">
      <w:pPr>
        <w:spacing w:before="120"/>
        <w:rPr>
          <w:rFonts w:asciiTheme="minorHAnsi" w:hAnsiTheme="minorHAnsi"/>
        </w:rPr>
      </w:pPr>
      <w:r>
        <w:rPr>
          <w:rFonts w:asciiTheme="minorHAnsi" w:hAnsiTheme="minorHAnsi"/>
        </w:rPr>
        <w:t>None</w:t>
      </w:r>
    </w:p>
    <w:p w14:paraId="06FD2B67" w14:textId="77777777" w:rsidR="007454B6" w:rsidRPr="000D1A7A" w:rsidRDefault="007454B6" w:rsidP="00C2605D">
      <w:pPr>
        <w:rPr>
          <w:rFonts w:asciiTheme="minorHAnsi" w:hAnsiTheme="minorHAnsi"/>
        </w:rPr>
      </w:pPr>
    </w:p>
    <w:p w14:paraId="41644C70" w14:textId="77777777" w:rsidR="009C60B1" w:rsidRPr="000D1A7A" w:rsidRDefault="009C60B1" w:rsidP="00C2605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IX._Effective_Date"/>
      <w:bookmarkEnd w:id="7"/>
      <w:r w:rsidRPr="000D1A7A">
        <w:rPr>
          <w:rFonts w:asciiTheme="minorHAnsi" w:hAnsiTheme="minorHAnsi"/>
        </w:rPr>
        <w:t>IX.</w:t>
      </w:r>
      <w:r w:rsidRPr="000D1A7A">
        <w:rPr>
          <w:rFonts w:asciiTheme="minorHAnsi" w:hAnsiTheme="minorHAnsi"/>
        </w:rPr>
        <w:tab/>
        <w:t>Effective Date</w:t>
      </w:r>
    </w:p>
    <w:p w14:paraId="3FD52CB2" w14:textId="0C17DE36" w:rsidR="009C60B1" w:rsidRPr="000D1A7A" w:rsidRDefault="00C2605D" w:rsidP="00C2605D">
      <w:pPr>
        <w:spacing w:before="120"/>
        <w:rPr>
          <w:rFonts w:asciiTheme="minorHAnsi" w:hAnsiTheme="minorHAnsi"/>
        </w:rPr>
      </w:pPr>
      <w:r>
        <w:rPr>
          <w:rFonts w:asciiTheme="minorHAnsi" w:hAnsiTheme="minorHAnsi"/>
        </w:rPr>
        <w:t>This policy will become effective upon the date signed by the University President</w:t>
      </w:r>
      <w:r w:rsidR="009C60B1" w:rsidRPr="000D1A7A">
        <w:rPr>
          <w:rFonts w:asciiTheme="minorHAnsi" w:hAnsiTheme="minorHAnsi"/>
        </w:rPr>
        <w:t>.</w:t>
      </w:r>
    </w:p>
    <w:p w14:paraId="7020717E" w14:textId="77777777" w:rsidR="005949FB" w:rsidRPr="000D1A7A" w:rsidRDefault="005949FB" w:rsidP="00C2605D">
      <w:pPr>
        <w:rPr>
          <w:rFonts w:asciiTheme="minorHAnsi" w:hAnsiTheme="minorHAnsi"/>
        </w:rPr>
      </w:pPr>
    </w:p>
    <w:p w14:paraId="27AEDDE5" w14:textId="77777777" w:rsidR="009C60B1" w:rsidRPr="000D1A7A" w:rsidRDefault="009C60B1" w:rsidP="00C2605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X._Adoption_Date"/>
      <w:bookmarkEnd w:id="8"/>
      <w:r w:rsidRPr="000D1A7A">
        <w:rPr>
          <w:rFonts w:asciiTheme="minorHAnsi" w:hAnsiTheme="minorHAnsi"/>
        </w:rPr>
        <w:t>X.</w:t>
      </w:r>
      <w:r w:rsidR="00892246" w:rsidRPr="000D1A7A">
        <w:rPr>
          <w:rFonts w:asciiTheme="minorHAnsi" w:hAnsiTheme="minorHAnsi"/>
          <w:noProof/>
        </w:rPr>
        <w:t xml:space="preserve"> </w:t>
      </w:r>
      <w:r w:rsidRPr="000D1A7A">
        <w:rPr>
          <w:rFonts w:asciiTheme="minorHAnsi" w:hAnsiTheme="minorHAnsi"/>
        </w:rPr>
        <w:tab/>
        <w:t xml:space="preserve">Adoption </w:t>
      </w:r>
    </w:p>
    <w:p w14:paraId="7A835C0D" w14:textId="7515F7E0" w:rsidR="009C60B1" w:rsidRPr="000D1A7A" w:rsidRDefault="005949FB" w:rsidP="00C2605D">
      <w:pPr>
        <w:tabs>
          <w:tab w:val="left" w:pos="720"/>
        </w:tabs>
        <w:spacing w:before="120"/>
        <w:rPr>
          <w:rFonts w:asciiTheme="minorHAnsi" w:hAnsiTheme="minorHAnsi"/>
        </w:rPr>
      </w:pPr>
      <w:r w:rsidRPr="000D1A7A">
        <w:rPr>
          <w:rFonts w:asciiTheme="minorHAnsi" w:hAnsiTheme="minorHAnsi"/>
        </w:rPr>
        <w:t>This policy is hereby adop</w:t>
      </w:r>
      <w:r w:rsidR="002966D5">
        <w:rPr>
          <w:rFonts w:asciiTheme="minorHAnsi" w:hAnsiTheme="minorHAnsi"/>
        </w:rPr>
        <w:t>ted on this 24th day of April 2023</w:t>
      </w:r>
      <w:r w:rsidRPr="000D1A7A">
        <w:rPr>
          <w:rFonts w:asciiTheme="minorHAnsi" w:hAnsiTheme="minorHAnsi"/>
        </w:rPr>
        <w:t>.</w:t>
      </w:r>
    </w:p>
    <w:p w14:paraId="4E4BF3B9" w14:textId="77777777" w:rsidR="00C2605D" w:rsidRDefault="00C2605D" w:rsidP="00C2605D">
      <w:pPr>
        <w:tabs>
          <w:tab w:val="left" w:pos="720"/>
        </w:tabs>
        <w:rPr>
          <w:rFonts w:asciiTheme="minorHAnsi" w:hAnsiTheme="minorHAnsi"/>
        </w:rPr>
      </w:pPr>
    </w:p>
    <w:p w14:paraId="1C6F51F7" w14:textId="32C5188F" w:rsidR="005949FB" w:rsidRDefault="009D20CF" w:rsidP="00C2605D">
      <w:pPr>
        <w:tabs>
          <w:tab w:val="left" w:pos="720"/>
        </w:tabs>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75A8324A" w14:textId="14E9EC22" w:rsidR="000E6DF3" w:rsidRDefault="009E2044" w:rsidP="00C2605D">
      <w:pPr>
        <w:tabs>
          <w:tab w:val="left" w:pos="720"/>
        </w:tabs>
        <w:rPr>
          <w:rFonts w:asciiTheme="minorHAnsi" w:hAnsiTheme="minorHAnsi"/>
        </w:rPr>
      </w:pPr>
      <w:r w:rsidRPr="009E2044">
        <w:rPr>
          <w:rFonts w:asciiTheme="minorHAnsi" w:hAnsiTheme="minorHAnsi"/>
          <w:noProof/>
        </w:rPr>
        <w:drawing>
          <wp:anchor distT="0" distB="0" distL="114300" distR="114300" simplePos="0" relativeHeight="251658242" behindDoc="0" locked="0" layoutInCell="1" allowOverlap="1" wp14:anchorId="37A60CD6" wp14:editId="364B4FFC">
            <wp:simplePos x="0" y="0"/>
            <wp:positionH relativeFrom="column">
              <wp:posOffset>409575</wp:posOffset>
            </wp:positionH>
            <wp:positionV relativeFrom="paragraph">
              <wp:posOffset>66675</wp:posOffset>
            </wp:positionV>
            <wp:extent cx="1933575" cy="638175"/>
            <wp:effectExtent l="0" t="0" r="9525" b="9525"/>
            <wp:wrapNone/>
            <wp:docPr id="2" name="Picture 2" descr="Lisa Mill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isa Miller's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3575" cy="638175"/>
                    </a:xfrm>
                    <a:prstGeom prst="rect">
                      <a:avLst/>
                    </a:prstGeom>
                    <a:noFill/>
                    <a:ln>
                      <a:noFill/>
                    </a:ln>
                  </pic:spPr>
                </pic:pic>
              </a:graphicData>
            </a:graphic>
          </wp:anchor>
        </w:drawing>
      </w:r>
    </w:p>
    <w:p w14:paraId="718B62AF" w14:textId="0F5B8BB9" w:rsidR="00C2605D" w:rsidRDefault="008A140C" w:rsidP="00C2605D">
      <w:pPr>
        <w:tabs>
          <w:tab w:val="left" w:pos="720"/>
        </w:tabs>
        <w:rPr>
          <w:rFonts w:asciiTheme="minorHAnsi" w:hAnsiTheme="minorHAnsi"/>
        </w:rPr>
      </w:pPr>
      <w:r w:rsidRPr="0056218D">
        <w:rPr>
          <w:rFonts w:asciiTheme="minorHAnsi" w:hAnsiTheme="minorHAnsi"/>
          <w:noProof/>
        </w:rPr>
        <w:drawing>
          <wp:anchor distT="0" distB="0" distL="114300" distR="114300" simplePos="0" relativeHeight="251658241" behindDoc="0" locked="0" layoutInCell="1" allowOverlap="1" wp14:anchorId="4A5073F7" wp14:editId="482FDBE7">
            <wp:simplePos x="0" y="0"/>
            <wp:positionH relativeFrom="column">
              <wp:posOffset>4086225</wp:posOffset>
            </wp:positionH>
            <wp:positionV relativeFrom="paragraph">
              <wp:posOffset>33655</wp:posOffset>
            </wp:positionV>
            <wp:extent cx="1501882" cy="817880"/>
            <wp:effectExtent l="0" t="0" r="0" b="0"/>
            <wp:wrapNone/>
            <wp:docPr id="1" name="Picture 1"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Ron Berry's Signa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1882"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F2B0A" w14:textId="08DCAD1D" w:rsidR="00C2605D" w:rsidRPr="0065093B" w:rsidRDefault="00C2605D" w:rsidP="00C2605D">
      <w:pPr>
        <w:tabs>
          <w:tab w:val="left" w:pos="720"/>
        </w:tabs>
        <w:rPr>
          <w:rFonts w:asciiTheme="minorHAnsi" w:hAnsiTheme="minorHAnsi"/>
        </w:rPr>
      </w:pPr>
    </w:p>
    <w:p w14:paraId="509E3E9D" w14:textId="77777777" w:rsidR="009D20CF" w:rsidRPr="0065093B" w:rsidRDefault="000D1A7A" w:rsidP="00C2605D">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61D4DF14" w14:textId="5A5A98DB" w:rsidR="00550156" w:rsidRDefault="00464629" w:rsidP="00C2605D">
      <w:pPr>
        <w:tabs>
          <w:tab w:val="left" w:pos="720"/>
        </w:tabs>
        <w:rPr>
          <w:rFonts w:asciiTheme="minorHAnsi" w:hAnsiTheme="minorHAnsi"/>
        </w:rPr>
      </w:pPr>
      <w:r>
        <w:rPr>
          <w:rFonts w:asciiTheme="minorHAnsi" w:hAnsiTheme="minorHAnsi"/>
        </w:rPr>
        <w:t xml:space="preserve">                               Lisa Miller</w:t>
      </w:r>
      <w:r w:rsidR="009D20CF" w:rsidRPr="0065093B">
        <w:rPr>
          <w:rFonts w:asciiTheme="minorHAnsi" w:hAnsiTheme="minorHAnsi"/>
          <w:b/>
        </w:rPr>
        <w:t xml:space="preserve">   </w:t>
      </w:r>
      <w:r w:rsidR="0065093B">
        <w:rPr>
          <w:rFonts w:asciiTheme="minorHAnsi" w:hAnsiTheme="minorHAnsi"/>
          <w:b/>
        </w:rPr>
        <w:t xml:space="preserve">      </w:t>
      </w:r>
      <w:r w:rsidR="009D20CF" w:rsidRPr="0065093B">
        <w:rPr>
          <w:rFonts w:asciiTheme="minorHAnsi" w:hAnsiTheme="minorHAnsi"/>
          <w:b/>
        </w:rPr>
        <w:t xml:space="preserve">                </w:t>
      </w:r>
      <w:r w:rsidR="00E00B0B" w:rsidRPr="0065093B">
        <w:rPr>
          <w:rFonts w:asciiTheme="minorHAnsi" w:hAnsiTheme="minorHAnsi"/>
          <w:b/>
        </w:rPr>
        <w:t xml:space="preserve">             </w:t>
      </w:r>
      <w:r>
        <w:rPr>
          <w:rFonts w:asciiTheme="minorHAnsi" w:hAnsiTheme="minorHAnsi"/>
          <w:b/>
        </w:rPr>
        <w:t xml:space="preserve">                              </w:t>
      </w:r>
      <w:r w:rsidR="000D1A7A" w:rsidRPr="0065093B">
        <w:rPr>
          <w:rFonts w:asciiTheme="minorHAnsi" w:hAnsiTheme="minorHAnsi"/>
          <w:b/>
        </w:rPr>
        <w:t xml:space="preserve"> </w:t>
      </w:r>
      <w:r w:rsidR="00A53739">
        <w:rPr>
          <w:rFonts w:asciiTheme="minorHAnsi" w:hAnsiTheme="minorHAnsi"/>
        </w:rPr>
        <w:t>Dr. Ronald L. Berry,</w:t>
      </w:r>
      <w:r w:rsidR="00740EAA">
        <w:rPr>
          <w:rFonts w:asciiTheme="minorHAnsi" w:hAnsiTheme="minorHAnsi"/>
        </w:rPr>
        <w:t xml:space="preserve"> </w:t>
      </w:r>
      <w:r w:rsidR="009D20CF" w:rsidRPr="0065093B">
        <w:rPr>
          <w:rFonts w:asciiTheme="minorHAnsi" w:hAnsiTheme="minorHAnsi"/>
        </w:rPr>
        <w:t>President</w:t>
      </w:r>
    </w:p>
    <w:p w14:paraId="60A700B1" w14:textId="28FED275" w:rsidR="00464629" w:rsidRDefault="00A45D18" w:rsidP="00C2605D">
      <w:pPr>
        <w:tabs>
          <w:tab w:val="left" w:pos="720"/>
        </w:tabs>
        <w:rPr>
          <w:rFonts w:asciiTheme="minorHAnsi" w:hAnsiTheme="minorHAnsi"/>
        </w:rPr>
      </w:pPr>
      <w:r>
        <w:rPr>
          <w:rFonts w:asciiTheme="minorHAnsi" w:hAnsiTheme="minorHAnsi"/>
        </w:rPr>
        <w:t xml:space="preserve">  </w:t>
      </w:r>
      <w:r w:rsidR="00464629">
        <w:rPr>
          <w:rFonts w:asciiTheme="minorHAnsi" w:hAnsiTheme="minorHAnsi"/>
        </w:rPr>
        <w:t>VP for Enrollment M</w:t>
      </w:r>
      <w:r>
        <w:rPr>
          <w:rFonts w:asciiTheme="minorHAnsi" w:hAnsiTheme="minorHAnsi"/>
        </w:rPr>
        <w:t>gmt</w:t>
      </w:r>
      <w:r w:rsidR="00464629">
        <w:rPr>
          <w:rFonts w:asciiTheme="minorHAnsi" w:hAnsiTheme="minorHAnsi"/>
        </w:rPr>
        <w:t xml:space="preserve"> </w:t>
      </w:r>
      <w:r>
        <w:rPr>
          <w:rFonts w:asciiTheme="minorHAnsi" w:hAnsiTheme="minorHAnsi"/>
        </w:rPr>
        <w:t>&amp; Univ Relations</w:t>
      </w:r>
      <w:r>
        <w:rPr>
          <w:rFonts w:asciiTheme="minorHAnsi" w:hAnsiTheme="minorHAnsi"/>
        </w:rPr>
        <w:tab/>
      </w:r>
      <w:r>
        <w:rPr>
          <w:rFonts w:asciiTheme="minorHAnsi" w:hAnsiTheme="minorHAnsi"/>
        </w:rPr>
        <w:tab/>
      </w:r>
      <w:r>
        <w:rPr>
          <w:rFonts w:asciiTheme="minorHAnsi" w:hAnsiTheme="minorHAnsi"/>
        </w:rPr>
        <w:tab/>
      </w:r>
    </w:p>
    <w:p w14:paraId="4CE581BE" w14:textId="77777777" w:rsidR="00C2605D" w:rsidRPr="009D20CF" w:rsidRDefault="00C2605D" w:rsidP="00C2605D">
      <w:pPr>
        <w:tabs>
          <w:tab w:val="left" w:pos="720"/>
        </w:tabs>
        <w:rPr>
          <w:rFonts w:asciiTheme="minorHAnsi" w:hAnsiTheme="minorHAnsi"/>
        </w:rPr>
      </w:pPr>
    </w:p>
    <w:p w14:paraId="3E7EFE7F" w14:textId="77777777" w:rsidR="00B34DF6" w:rsidRPr="000D1A7A" w:rsidRDefault="00B34DF6" w:rsidP="00C2605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I._References_and"/>
      <w:bookmarkStart w:id="10" w:name="_XI._Appendices,_References"/>
      <w:bookmarkEnd w:id="9"/>
      <w:bookmarkEnd w:id="10"/>
      <w:r w:rsidRPr="000D1A7A">
        <w:rPr>
          <w:rFonts w:asciiTheme="minorHAnsi" w:hAnsiTheme="minorHAnsi"/>
        </w:rPr>
        <w:t>XI.</w:t>
      </w:r>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0C994AFA" w14:textId="6E63FE75" w:rsidR="00E21746" w:rsidRDefault="00A85527" w:rsidP="00C2605D">
      <w:pPr>
        <w:spacing w:before="120"/>
        <w:rPr>
          <w:rFonts w:asciiTheme="minorHAnsi" w:hAnsiTheme="minorHAnsi"/>
        </w:rPr>
      </w:pPr>
      <w:r>
        <w:rPr>
          <w:rFonts w:asciiTheme="minorHAnsi" w:hAnsiTheme="minorHAnsi"/>
        </w:rPr>
        <w:t xml:space="preserve">ULM Calendar – </w:t>
      </w:r>
      <w:hyperlink r:id="rId17" w:history="1">
        <w:r w:rsidR="003D6B7A" w:rsidRPr="003D6B7A">
          <w:rPr>
            <w:rStyle w:val="Hyperlink"/>
            <w:rFonts w:asciiTheme="minorHAnsi" w:hAnsiTheme="minorHAnsi"/>
          </w:rPr>
          <w:t>Link to the ULM Calendar</w:t>
        </w:r>
      </w:hyperlink>
    </w:p>
    <w:p w14:paraId="75BD06D9" w14:textId="395EEEF3" w:rsidR="00A85527" w:rsidRPr="000D1A7A" w:rsidRDefault="00A85527" w:rsidP="00C2605D">
      <w:pPr>
        <w:rPr>
          <w:rFonts w:asciiTheme="minorHAnsi" w:hAnsiTheme="minorHAnsi"/>
        </w:rPr>
      </w:pPr>
      <w:r>
        <w:rPr>
          <w:rFonts w:asciiTheme="minorHAnsi" w:hAnsiTheme="minorHAnsi"/>
        </w:rPr>
        <w:t>E</w:t>
      </w:r>
      <w:r w:rsidR="003A79AC">
        <w:rPr>
          <w:rFonts w:asciiTheme="minorHAnsi" w:hAnsiTheme="minorHAnsi"/>
        </w:rPr>
        <w:t>-</w:t>
      </w:r>
      <w:r>
        <w:rPr>
          <w:rFonts w:asciiTheme="minorHAnsi" w:hAnsiTheme="minorHAnsi"/>
        </w:rPr>
        <w:t xml:space="preserve">mail, Spam and Phishing – </w:t>
      </w:r>
      <w:hyperlink r:id="rId18" w:history="1">
        <w:r w:rsidR="00E87FA6" w:rsidRPr="00E87FA6">
          <w:rPr>
            <w:rStyle w:val="Hyperlink"/>
            <w:rFonts w:asciiTheme="minorHAnsi" w:hAnsiTheme="minorHAnsi"/>
          </w:rPr>
          <w:t>Link to Information about Email, Spam and Phishing</w:t>
        </w:r>
      </w:hyperlink>
    </w:p>
    <w:p w14:paraId="075428E4" w14:textId="5406CABE" w:rsidR="00BC4539" w:rsidRDefault="00A85527" w:rsidP="00C2605D">
      <w:pPr>
        <w:rPr>
          <w:rFonts w:asciiTheme="minorHAnsi" w:hAnsiTheme="minorHAnsi"/>
        </w:rPr>
      </w:pPr>
      <w:r>
        <w:rPr>
          <w:rFonts w:asciiTheme="minorHAnsi" w:hAnsiTheme="minorHAnsi"/>
        </w:rPr>
        <w:t xml:space="preserve">List of Established E-mail Groups – </w:t>
      </w:r>
      <w:hyperlink r:id="rId19" w:history="1">
        <w:r w:rsidR="00B0359C">
          <w:rPr>
            <w:rStyle w:val="Hyperlink"/>
            <w:rFonts w:asciiTheme="minorHAnsi" w:hAnsiTheme="minorHAnsi"/>
          </w:rPr>
          <w:t>Link to Established ULM Email Groups</w:t>
        </w:r>
      </w:hyperlink>
      <w:r>
        <w:rPr>
          <w:rFonts w:asciiTheme="minorHAnsi" w:hAnsiTheme="minorHAnsi"/>
        </w:rPr>
        <w:t xml:space="preserve"> </w:t>
      </w:r>
    </w:p>
    <w:p w14:paraId="459436FA" w14:textId="77777777" w:rsidR="00E21746" w:rsidRPr="000D1A7A" w:rsidRDefault="00E21746" w:rsidP="00C2605D">
      <w:pPr>
        <w:rPr>
          <w:rFonts w:asciiTheme="minorHAnsi" w:hAnsiTheme="minorHAnsi"/>
        </w:rPr>
      </w:pPr>
    </w:p>
    <w:p w14:paraId="42B16D33" w14:textId="77777777" w:rsidR="00DC6236" w:rsidRPr="000D1A7A" w:rsidRDefault="00DC6236" w:rsidP="00C2605D">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1" w:name="_XII._Revision_History"/>
      <w:bookmarkEnd w:id="11"/>
      <w:r w:rsidRPr="000D1A7A">
        <w:rPr>
          <w:rFonts w:asciiTheme="minorHAnsi" w:hAnsiTheme="minorHAnsi"/>
        </w:rPr>
        <w:t>XII.</w:t>
      </w:r>
      <w:r w:rsidRPr="000D1A7A">
        <w:rPr>
          <w:rFonts w:asciiTheme="minorHAnsi" w:hAnsiTheme="minorHAnsi"/>
        </w:rPr>
        <w:tab/>
        <w:t>Revision History</w:t>
      </w:r>
      <w:r w:rsidR="00892246" w:rsidRPr="000D1A7A">
        <w:rPr>
          <w:rFonts w:asciiTheme="minorHAnsi" w:hAnsiTheme="minorHAnsi"/>
        </w:rPr>
        <w:tab/>
      </w:r>
    </w:p>
    <w:p w14:paraId="5E22F6D5" w14:textId="31B24E97" w:rsidR="00C2605D" w:rsidRDefault="007454B6" w:rsidP="00C2605D">
      <w:pPr>
        <w:rPr>
          <w:rFonts w:asciiTheme="minorHAnsi" w:hAnsiTheme="minorHAnsi"/>
        </w:rPr>
      </w:pPr>
      <w:r>
        <w:rPr>
          <w:rFonts w:asciiTheme="minorHAnsi" w:hAnsiTheme="minorHAnsi"/>
        </w:rPr>
        <w:t>Originally issued: May 9, 2009</w:t>
      </w:r>
    </w:p>
    <w:p w14:paraId="207DC60F" w14:textId="16804404" w:rsidR="00C2605D" w:rsidRPr="00307FE2" w:rsidRDefault="00C2605D" w:rsidP="00C2605D">
      <w:pPr>
        <w:rPr>
          <w:rFonts w:asciiTheme="minorHAnsi" w:hAnsiTheme="minorHAnsi"/>
        </w:rPr>
      </w:pPr>
      <w:r w:rsidRPr="00307FE2">
        <w:rPr>
          <w:rFonts w:asciiTheme="minorHAnsi" w:hAnsiTheme="minorHAnsi"/>
        </w:rPr>
        <w:t xml:space="preserve">Revised </w:t>
      </w:r>
      <w:r w:rsidR="007606FB" w:rsidRPr="00307FE2">
        <w:rPr>
          <w:rFonts w:asciiTheme="minorHAnsi" w:hAnsiTheme="minorHAnsi"/>
        </w:rPr>
        <w:t>October 15, 2015</w:t>
      </w:r>
    </w:p>
    <w:p w14:paraId="7EFE0D38" w14:textId="7D938458" w:rsidR="007454B6" w:rsidRPr="007606FB" w:rsidRDefault="007606FB" w:rsidP="00C2605D">
      <w:pPr>
        <w:rPr>
          <w:rFonts w:asciiTheme="minorHAnsi" w:hAnsiTheme="minorHAnsi"/>
        </w:rPr>
      </w:pPr>
      <w:r w:rsidRPr="00307FE2">
        <w:rPr>
          <w:rFonts w:asciiTheme="minorHAnsi" w:hAnsiTheme="minorHAnsi"/>
        </w:rPr>
        <w:t>Revised</w:t>
      </w:r>
      <w:r w:rsidR="002966D5">
        <w:rPr>
          <w:rFonts w:asciiTheme="minorHAnsi" w:hAnsiTheme="minorHAnsi"/>
        </w:rPr>
        <w:t xml:space="preserve"> April 24</w:t>
      </w:r>
      <w:r w:rsidR="007454B6" w:rsidRPr="00307FE2">
        <w:rPr>
          <w:rFonts w:asciiTheme="minorHAnsi" w:hAnsiTheme="minorHAnsi"/>
        </w:rPr>
        <w:t>, 2023</w:t>
      </w:r>
      <w:r w:rsidRPr="00307FE2">
        <w:rPr>
          <w:rFonts w:asciiTheme="minorHAnsi" w:hAnsiTheme="minorHAnsi"/>
        </w:rPr>
        <w:t xml:space="preserve">. Revisions include: </w:t>
      </w:r>
      <w:r w:rsidR="007454B6" w:rsidRPr="00307FE2">
        <w:rPr>
          <w:rFonts w:asciiTheme="minorHAnsi" w:hAnsiTheme="minorHAnsi"/>
        </w:rPr>
        <w:t>the removal of certain criteria that are no longer relevant (“Plain Text, Graphics, and Attachments”; limitations for student mass e</w:t>
      </w:r>
      <w:r w:rsidR="003A79AC" w:rsidRPr="00307FE2">
        <w:rPr>
          <w:rFonts w:asciiTheme="minorHAnsi" w:hAnsiTheme="minorHAnsi"/>
        </w:rPr>
        <w:t>-</w:t>
      </w:r>
      <w:r w:rsidR="007454B6" w:rsidRPr="00307FE2">
        <w:rPr>
          <w:rFonts w:asciiTheme="minorHAnsi" w:hAnsiTheme="minorHAnsi"/>
        </w:rPr>
        <w:t>mail “once a week”); change</w:t>
      </w:r>
      <w:r w:rsidR="003A79AC" w:rsidRPr="00307FE2">
        <w:rPr>
          <w:rFonts w:asciiTheme="minorHAnsi" w:hAnsiTheme="minorHAnsi"/>
        </w:rPr>
        <w:t>d</w:t>
      </w:r>
      <w:r w:rsidR="007454B6" w:rsidRPr="00307FE2">
        <w:rPr>
          <w:rFonts w:asciiTheme="minorHAnsi" w:hAnsiTheme="minorHAnsi"/>
        </w:rPr>
        <w:t xml:space="preserve"> name of office (“Office of Public Information” &gt; “Office of Marketing and Communications”); updated procedures including the addit</w:t>
      </w:r>
      <w:r w:rsidR="007454B6">
        <w:rPr>
          <w:rFonts w:asciiTheme="minorHAnsi" w:hAnsiTheme="minorHAnsi"/>
        </w:rPr>
        <w:t>ion of a signature line requirement</w:t>
      </w:r>
      <w:r w:rsidR="003A79AC">
        <w:rPr>
          <w:rFonts w:asciiTheme="minorHAnsi" w:hAnsiTheme="minorHAnsi"/>
        </w:rPr>
        <w:t xml:space="preserve">, a section on Forms and Surveys (crosslinked), greater emphasis on the importance of timeframes of submissions and accurate content, </w:t>
      </w:r>
      <w:r w:rsidR="00AC3AAC">
        <w:rPr>
          <w:rFonts w:asciiTheme="minorHAnsi" w:hAnsiTheme="minorHAnsi"/>
        </w:rPr>
        <w:t xml:space="preserve">a list of the most actively used listservs, </w:t>
      </w:r>
      <w:r w:rsidR="003A79AC">
        <w:rPr>
          <w:rFonts w:asciiTheme="minorHAnsi" w:hAnsiTheme="minorHAnsi"/>
        </w:rPr>
        <w:t xml:space="preserve">and </w:t>
      </w:r>
      <w:r w:rsidR="007454B6">
        <w:rPr>
          <w:rFonts w:asciiTheme="minorHAnsi" w:hAnsiTheme="minorHAnsi"/>
        </w:rPr>
        <w:t xml:space="preserve">a list of Group E-mail Tips. </w:t>
      </w:r>
    </w:p>
    <w:sectPr w:rsidR="007454B6" w:rsidRPr="007606FB" w:rsidSect="007A5E15">
      <w:headerReference w:type="default" r:id="rId20"/>
      <w:footerReference w:type="default" r:id="rId21"/>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2302" w14:textId="77777777" w:rsidR="005B4AD9" w:rsidRDefault="005B4AD9">
      <w:r>
        <w:separator/>
      </w:r>
    </w:p>
  </w:endnote>
  <w:endnote w:type="continuationSeparator" w:id="0">
    <w:p w14:paraId="288B9E4A" w14:textId="77777777" w:rsidR="005B4AD9" w:rsidRDefault="005B4AD9">
      <w:r>
        <w:continuationSeparator/>
      </w:r>
    </w:p>
  </w:endnote>
  <w:endnote w:type="continuationNotice" w:id="1">
    <w:p w14:paraId="5DF4179A" w14:textId="77777777" w:rsidR="0049297A" w:rsidRDefault="00492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79A674C5" w14:textId="175721A4" w:rsidR="002A45EB" w:rsidRPr="00B93AFE" w:rsidRDefault="007454B6" w:rsidP="002A45EB">
            <w:pPr>
              <w:pStyle w:val="NoSpacing"/>
              <w:rPr>
                <w:rFonts w:asciiTheme="minorHAnsi" w:hAnsiTheme="minorHAnsi"/>
                <w:bCs/>
              </w:rPr>
            </w:pPr>
            <w:r>
              <w:rPr>
                <w:rFonts w:asciiTheme="minorHAnsi" w:hAnsiTheme="minorHAnsi"/>
              </w:rPr>
              <w:t>Group E</w:t>
            </w:r>
            <w:r w:rsidR="00C33E0C">
              <w:rPr>
                <w:rFonts w:asciiTheme="minorHAnsi" w:hAnsiTheme="minorHAnsi"/>
              </w:rPr>
              <w:t>-</w:t>
            </w:r>
            <w:r>
              <w:rPr>
                <w:rFonts w:asciiTheme="minorHAnsi" w:hAnsiTheme="minorHAnsi"/>
              </w:rPr>
              <w:t>mail</w:t>
            </w:r>
            <w:r w:rsidR="007606FB">
              <w:rPr>
                <w:rFonts w:asciiTheme="minorHAnsi" w:hAnsiTheme="minorHAnsi"/>
              </w:rPr>
              <w:t xml:space="preserve"> Policy</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F85FEF">
              <w:rPr>
                <w:rFonts w:asciiTheme="minorHAnsi" w:hAnsiTheme="minorHAnsi"/>
                <w:bCs/>
                <w:noProof/>
              </w:rPr>
              <w:t>2</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F85FEF">
              <w:rPr>
                <w:rFonts w:asciiTheme="minorHAnsi" w:hAnsiTheme="minorHAnsi"/>
                <w:bCs/>
                <w:noProof/>
              </w:rPr>
              <w:t>4</w:t>
            </w:r>
            <w:r w:rsidR="002A45EB" w:rsidRPr="00B93AFE">
              <w:rPr>
                <w:rFonts w:asciiTheme="minorHAnsi" w:hAnsiTheme="minorHAnsi"/>
                <w:bCs/>
              </w:rPr>
              <w:fldChar w:fldCharType="end"/>
            </w:r>
          </w:p>
          <w:p w14:paraId="01DAB47D" w14:textId="785DA0C7" w:rsidR="002A45EB" w:rsidRPr="00B93AFE" w:rsidRDefault="00792814" w:rsidP="002A45EB">
            <w:pPr>
              <w:pStyle w:val="NoSpacing"/>
              <w:rPr>
                <w:rFonts w:asciiTheme="minorHAnsi" w:hAnsiTheme="minorHAnsi"/>
                <w:bCs/>
              </w:rPr>
            </w:pPr>
            <w:r>
              <w:rPr>
                <w:rFonts w:asciiTheme="minorHAnsi" w:hAnsiTheme="minorHAnsi"/>
                <w:bCs/>
              </w:rPr>
              <w:t>MC001.1 – April 24</w:t>
            </w:r>
            <w:r w:rsidR="007606FB">
              <w:rPr>
                <w:rFonts w:asciiTheme="minorHAnsi" w:hAnsiTheme="minorHAnsi"/>
                <w:bCs/>
              </w:rPr>
              <w:t>, 2023</w:t>
            </w:r>
          </w:p>
          <w:p w14:paraId="3E4AC9E5"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Pr>
                <w:rFonts w:asciiTheme="minorHAnsi" w:hAnsiTheme="minorHAnsi"/>
                <w:bCs/>
                <w:color w:val="A6A6A6" w:themeColor="background1" w:themeShade="A6"/>
                <w:sz w:val="20"/>
                <w:szCs w:val="20"/>
              </w:rPr>
              <w:t xml:space="preserve">Rev. </w:t>
            </w:r>
            <w:r w:rsidR="00A53739">
              <w:rPr>
                <w:rFonts w:asciiTheme="minorHAnsi" w:hAnsiTheme="minorHAnsi"/>
                <w:bCs/>
                <w:color w:val="A6A6A6" w:themeColor="background1" w:themeShade="A6"/>
                <w:sz w:val="20"/>
                <w:szCs w:val="20"/>
              </w:rPr>
              <w:t>1</w:t>
            </w:r>
            <w:r w:rsidR="001109B8">
              <w:rPr>
                <w:rFonts w:asciiTheme="minorHAnsi" w:hAnsiTheme="minorHAnsi"/>
                <w:bCs/>
                <w:color w:val="A6A6A6" w:themeColor="background1" w:themeShade="A6"/>
                <w:sz w:val="20"/>
                <w:szCs w:val="20"/>
              </w:rPr>
              <w:t>/</w:t>
            </w:r>
            <w:r w:rsidR="00A53739">
              <w:rPr>
                <w:rFonts w:asciiTheme="minorHAnsi" w:hAnsiTheme="minorHAnsi"/>
                <w:bCs/>
                <w:color w:val="A6A6A6" w:themeColor="background1" w:themeShade="A6"/>
                <w:sz w:val="20"/>
                <w:szCs w:val="20"/>
              </w:rPr>
              <w:t>04</w:t>
            </w:r>
            <w:r w:rsidRPr="002A45EB">
              <w:rPr>
                <w:rFonts w:asciiTheme="minorHAnsi" w:hAnsiTheme="minorHAnsi"/>
                <w:bCs/>
                <w:color w:val="A6A6A6" w:themeColor="background1" w:themeShade="A6"/>
                <w:sz w:val="20"/>
                <w:szCs w:val="20"/>
              </w:rPr>
              <w:t>/20</w:t>
            </w:r>
            <w:r w:rsidR="00DB4992">
              <w:rPr>
                <w:rFonts w:asciiTheme="minorHAnsi" w:hAnsiTheme="minorHAnsi"/>
                <w:bCs/>
                <w:color w:val="A6A6A6" w:themeColor="background1" w:themeShade="A6"/>
                <w:sz w:val="20"/>
                <w:szCs w:val="20"/>
              </w:rPr>
              <w:t>2</w:t>
            </w:r>
            <w:r w:rsidR="00A53739">
              <w:rPr>
                <w:rFonts w:asciiTheme="minorHAnsi" w:hAnsiTheme="minorHAnsi"/>
                <w:bCs/>
                <w:color w:val="A6A6A6" w:themeColor="background1" w:themeShade="A6"/>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AD85" w14:textId="77777777" w:rsidR="005B4AD9" w:rsidRDefault="005B4AD9">
      <w:r>
        <w:separator/>
      </w:r>
    </w:p>
  </w:footnote>
  <w:footnote w:type="continuationSeparator" w:id="0">
    <w:p w14:paraId="1BF94C2C" w14:textId="77777777" w:rsidR="005B4AD9" w:rsidRDefault="005B4AD9">
      <w:r>
        <w:continuationSeparator/>
      </w:r>
    </w:p>
  </w:footnote>
  <w:footnote w:type="continuationNotice" w:id="1">
    <w:p w14:paraId="61AFB7CB" w14:textId="77777777" w:rsidR="0049297A" w:rsidRDefault="00492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6CA7" w14:textId="15D36FC3" w:rsidR="00283491" w:rsidRDefault="0028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45.75pt;height:50.25pt" o:bullet="t">
        <v:imagedata r:id="rId1" o:title="UL Fleur de Lis"/>
      </v:shape>
    </w:pict>
  </w:numPicBullet>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F305331"/>
    <w:multiLevelType w:val="hybridMultilevel"/>
    <w:tmpl w:val="6D2C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A1142A"/>
    <w:multiLevelType w:val="hybridMultilevel"/>
    <w:tmpl w:val="90C6995E"/>
    <w:lvl w:ilvl="0" w:tplc="0F7C52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74BA6"/>
    <w:multiLevelType w:val="multilevel"/>
    <w:tmpl w:val="EE8E45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B7F1B91"/>
    <w:multiLevelType w:val="multilevel"/>
    <w:tmpl w:val="5F525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5"/>
  </w:num>
  <w:num w:numId="2">
    <w:abstractNumId w:val="12"/>
  </w:num>
  <w:num w:numId="3">
    <w:abstractNumId w:val="15"/>
  </w:num>
  <w:num w:numId="4">
    <w:abstractNumId w:val="0"/>
  </w:num>
  <w:num w:numId="5">
    <w:abstractNumId w:val="16"/>
  </w:num>
  <w:num w:numId="6">
    <w:abstractNumId w:val="30"/>
  </w:num>
  <w:num w:numId="7">
    <w:abstractNumId w:val="24"/>
  </w:num>
  <w:num w:numId="8">
    <w:abstractNumId w:val="31"/>
  </w:num>
  <w:num w:numId="9">
    <w:abstractNumId w:val="28"/>
  </w:num>
  <w:num w:numId="10">
    <w:abstractNumId w:val="26"/>
  </w:num>
  <w:num w:numId="11">
    <w:abstractNumId w:val="5"/>
  </w:num>
  <w:num w:numId="12">
    <w:abstractNumId w:val="9"/>
  </w:num>
  <w:num w:numId="13">
    <w:abstractNumId w:val="10"/>
  </w:num>
  <w:num w:numId="14">
    <w:abstractNumId w:val="27"/>
  </w:num>
  <w:num w:numId="15">
    <w:abstractNumId w:val="8"/>
  </w:num>
  <w:num w:numId="16">
    <w:abstractNumId w:val="6"/>
  </w:num>
  <w:num w:numId="17">
    <w:abstractNumId w:val="17"/>
  </w:num>
  <w:num w:numId="18">
    <w:abstractNumId w:val="21"/>
  </w:num>
  <w:num w:numId="19">
    <w:abstractNumId w:val="13"/>
  </w:num>
  <w:num w:numId="20">
    <w:abstractNumId w:val="14"/>
  </w:num>
  <w:num w:numId="21">
    <w:abstractNumId w:val="23"/>
  </w:num>
  <w:num w:numId="22">
    <w:abstractNumId w:val="18"/>
  </w:num>
  <w:num w:numId="23">
    <w:abstractNumId w:val="20"/>
  </w:num>
  <w:num w:numId="24">
    <w:abstractNumId w:val="3"/>
  </w:num>
  <w:num w:numId="25">
    <w:abstractNumId w:val="11"/>
  </w:num>
  <w:num w:numId="26">
    <w:abstractNumId w:val="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
  </w:num>
  <w:num w:numId="30">
    <w:abstractNumId w:val="4"/>
  </w:num>
  <w:num w:numId="31">
    <w:abstractNumId w:val="29"/>
  </w:num>
  <w:num w:numId="3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uXqZmQSt7fGc/LrAwgkLBAoAzeIwpoUfVNwAW2KOgMF29IFRVq8jEhOnU9NYy75WkSx1S/I117TDuEhX4hacA==" w:salt="xMjtKSCnVv+SKEQ29dKX0w=="/>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5141E"/>
    <w:rsid w:val="00054B39"/>
    <w:rsid w:val="0005755E"/>
    <w:rsid w:val="000742D7"/>
    <w:rsid w:val="00082507"/>
    <w:rsid w:val="00083CF2"/>
    <w:rsid w:val="00092240"/>
    <w:rsid w:val="000930B2"/>
    <w:rsid w:val="000943A4"/>
    <w:rsid w:val="000A3284"/>
    <w:rsid w:val="000A3D1C"/>
    <w:rsid w:val="000A4CA0"/>
    <w:rsid w:val="000A65C4"/>
    <w:rsid w:val="000C300E"/>
    <w:rsid w:val="000C5385"/>
    <w:rsid w:val="000C7BB9"/>
    <w:rsid w:val="000D0AE8"/>
    <w:rsid w:val="000D1961"/>
    <w:rsid w:val="000D1A7A"/>
    <w:rsid w:val="000D5D19"/>
    <w:rsid w:val="000D7D7D"/>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63022"/>
    <w:rsid w:val="00177101"/>
    <w:rsid w:val="00177645"/>
    <w:rsid w:val="00177858"/>
    <w:rsid w:val="0018269B"/>
    <w:rsid w:val="00183BC8"/>
    <w:rsid w:val="00185764"/>
    <w:rsid w:val="00186A15"/>
    <w:rsid w:val="001B16F9"/>
    <w:rsid w:val="001C25FB"/>
    <w:rsid w:val="001D0A03"/>
    <w:rsid w:val="001D24F2"/>
    <w:rsid w:val="001D60B6"/>
    <w:rsid w:val="001E3743"/>
    <w:rsid w:val="001E3D23"/>
    <w:rsid w:val="001F7025"/>
    <w:rsid w:val="001F768C"/>
    <w:rsid w:val="002005A9"/>
    <w:rsid w:val="0020179A"/>
    <w:rsid w:val="00205E69"/>
    <w:rsid w:val="00207393"/>
    <w:rsid w:val="00207D8A"/>
    <w:rsid w:val="00210D23"/>
    <w:rsid w:val="0023788F"/>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966D5"/>
    <w:rsid w:val="002A183D"/>
    <w:rsid w:val="002A3594"/>
    <w:rsid w:val="002A45EB"/>
    <w:rsid w:val="002A49FF"/>
    <w:rsid w:val="002B2C7C"/>
    <w:rsid w:val="002B54BB"/>
    <w:rsid w:val="002B6265"/>
    <w:rsid w:val="002B6FF1"/>
    <w:rsid w:val="002C0134"/>
    <w:rsid w:val="002D396B"/>
    <w:rsid w:val="002E365A"/>
    <w:rsid w:val="002E59E6"/>
    <w:rsid w:val="002E642D"/>
    <w:rsid w:val="002F0375"/>
    <w:rsid w:val="00301BD1"/>
    <w:rsid w:val="00301DDA"/>
    <w:rsid w:val="003021B6"/>
    <w:rsid w:val="00304E07"/>
    <w:rsid w:val="00307FE2"/>
    <w:rsid w:val="003151C5"/>
    <w:rsid w:val="00321845"/>
    <w:rsid w:val="003256F7"/>
    <w:rsid w:val="00325974"/>
    <w:rsid w:val="00337E48"/>
    <w:rsid w:val="003467E8"/>
    <w:rsid w:val="00347989"/>
    <w:rsid w:val="003530ED"/>
    <w:rsid w:val="00354156"/>
    <w:rsid w:val="00354FB3"/>
    <w:rsid w:val="003614BC"/>
    <w:rsid w:val="00366733"/>
    <w:rsid w:val="00366E12"/>
    <w:rsid w:val="00375315"/>
    <w:rsid w:val="0038010B"/>
    <w:rsid w:val="00383A8D"/>
    <w:rsid w:val="00385715"/>
    <w:rsid w:val="0039185B"/>
    <w:rsid w:val="00396EDF"/>
    <w:rsid w:val="003A0E25"/>
    <w:rsid w:val="003A7263"/>
    <w:rsid w:val="003A74E2"/>
    <w:rsid w:val="003A79AC"/>
    <w:rsid w:val="003B36CE"/>
    <w:rsid w:val="003C5D06"/>
    <w:rsid w:val="003C7515"/>
    <w:rsid w:val="003D2FDB"/>
    <w:rsid w:val="003D6B7A"/>
    <w:rsid w:val="003E0BD4"/>
    <w:rsid w:val="003E2DD7"/>
    <w:rsid w:val="003E30CA"/>
    <w:rsid w:val="003E4B2F"/>
    <w:rsid w:val="003F11B6"/>
    <w:rsid w:val="003F175D"/>
    <w:rsid w:val="004004F2"/>
    <w:rsid w:val="004016F2"/>
    <w:rsid w:val="00403159"/>
    <w:rsid w:val="00403207"/>
    <w:rsid w:val="00405ACE"/>
    <w:rsid w:val="004073CA"/>
    <w:rsid w:val="00414DB6"/>
    <w:rsid w:val="00421E95"/>
    <w:rsid w:val="004245AB"/>
    <w:rsid w:val="00426AF1"/>
    <w:rsid w:val="00427021"/>
    <w:rsid w:val="00443985"/>
    <w:rsid w:val="00445EA8"/>
    <w:rsid w:val="00456A91"/>
    <w:rsid w:val="00461E96"/>
    <w:rsid w:val="00464629"/>
    <w:rsid w:val="00466146"/>
    <w:rsid w:val="0047315A"/>
    <w:rsid w:val="00482BF7"/>
    <w:rsid w:val="0049297A"/>
    <w:rsid w:val="00495EC3"/>
    <w:rsid w:val="00496FC8"/>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27A75"/>
    <w:rsid w:val="00532AA9"/>
    <w:rsid w:val="00542B5E"/>
    <w:rsid w:val="00545D1C"/>
    <w:rsid w:val="00546DC0"/>
    <w:rsid w:val="00550156"/>
    <w:rsid w:val="005520C8"/>
    <w:rsid w:val="00560CC3"/>
    <w:rsid w:val="005763C1"/>
    <w:rsid w:val="00591F81"/>
    <w:rsid w:val="005949FB"/>
    <w:rsid w:val="00597A37"/>
    <w:rsid w:val="005A3A3C"/>
    <w:rsid w:val="005A497D"/>
    <w:rsid w:val="005A4A92"/>
    <w:rsid w:val="005A5B7E"/>
    <w:rsid w:val="005A7F7F"/>
    <w:rsid w:val="005B2137"/>
    <w:rsid w:val="005B4AD9"/>
    <w:rsid w:val="005B5027"/>
    <w:rsid w:val="005C27AE"/>
    <w:rsid w:val="005C2CBE"/>
    <w:rsid w:val="005D290B"/>
    <w:rsid w:val="005D334D"/>
    <w:rsid w:val="005D593A"/>
    <w:rsid w:val="005D6020"/>
    <w:rsid w:val="005D7C13"/>
    <w:rsid w:val="005E0F04"/>
    <w:rsid w:val="005E6DEF"/>
    <w:rsid w:val="005E7ED1"/>
    <w:rsid w:val="005F104F"/>
    <w:rsid w:val="005F351F"/>
    <w:rsid w:val="00600EB0"/>
    <w:rsid w:val="006042EB"/>
    <w:rsid w:val="00604A03"/>
    <w:rsid w:val="006157B1"/>
    <w:rsid w:val="00617099"/>
    <w:rsid w:val="006272D5"/>
    <w:rsid w:val="006314CA"/>
    <w:rsid w:val="00635ACC"/>
    <w:rsid w:val="00640227"/>
    <w:rsid w:val="00640364"/>
    <w:rsid w:val="006448E3"/>
    <w:rsid w:val="0065069D"/>
    <w:rsid w:val="0065093B"/>
    <w:rsid w:val="00656B95"/>
    <w:rsid w:val="006620C5"/>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54B6"/>
    <w:rsid w:val="00746B6F"/>
    <w:rsid w:val="00755CCA"/>
    <w:rsid w:val="007606FB"/>
    <w:rsid w:val="00760B6B"/>
    <w:rsid w:val="00766F93"/>
    <w:rsid w:val="00775846"/>
    <w:rsid w:val="00777514"/>
    <w:rsid w:val="00782BEA"/>
    <w:rsid w:val="0078434F"/>
    <w:rsid w:val="00784A44"/>
    <w:rsid w:val="00790BB9"/>
    <w:rsid w:val="00792814"/>
    <w:rsid w:val="00792D0B"/>
    <w:rsid w:val="00797391"/>
    <w:rsid w:val="007A1EE0"/>
    <w:rsid w:val="007A222D"/>
    <w:rsid w:val="007A3387"/>
    <w:rsid w:val="007A5E15"/>
    <w:rsid w:val="007B293C"/>
    <w:rsid w:val="007B56E9"/>
    <w:rsid w:val="007B5D05"/>
    <w:rsid w:val="007B65EB"/>
    <w:rsid w:val="007C0E25"/>
    <w:rsid w:val="007C50FF"/>
    <w:rsid w:val="007D240C"/>
    <w:rsid w:val="007D3DB4"/>
    <w:rsid w:val="007E26D1"/>
    <w:rsid w:val="007F3903"/>
    <w:rsid w:val="007F3BCC"/>
    <w:rsid w:val="00802F19"/>
    <w:rsid w:val="00803974"/>
    <w:rsid w:val="008075DE"/>
    <w:rsid w:val="008076F2"/>
    <w:rsid w:val="008177C1"/>
    <w:rsid w:val="00824808"/>
    <w:rsid w:val="00825873"/>
    <w:rsid w:val="008460E6"/>
    <w:rsid w:val="00847A48"/>
    <w:rsid w:val="0085106C"/>
    <w:rsid w:val="00854933"/>
    <w:rsid w:val="008633E4"/>
    <w:rsid w:val="0086556B"/>
    <w:rsid w:val="00870677"/>
    <w:rsid w:val="00875DB2"/>
    <w:rsid w:val="00877474"/>
    <w:rsid w:val="00891F46"/>
    <w:rsid w:val="00892246"/>
    <w:rsid w:val="00892C1B"/>
    <w:rsid w:val="0089770A"/>
    <w:rsid w:val="008A140C"/>
    <w:rsid w:val="008B2153"/>
    <w:rsid w:val="008B5DDB"/>
    <w:rsid w:val="008C6180"/>
    <w:rsid w:val="008E1B69"/>
    <w:rsid w:val="008E301D"/>
    <w:rsid w:val="008E514E"/>
    <w:rsid w:val="008F5D84"/>
    <w:rsid w:val="008F5EA4"/>
    <w:rsid w:val="008F771C"/>
    <w:rsid w:val="00903951"/>
    <w:rsid w:val="00904988"/>
    <w:rsid w:val="00905057"/>
    <w:rsid w:val="00912C39"/>
    <w:rsid w:val="009162CF"/>
    <w:rsid w:val="0092008A"/>
    <w:rsid w:val="00931AF3"/>
    <w:rsid w:val="00934AAD"/>
    <w:rsid w:val="009414B5"/>
    <w:rsid w:val="00941E41"/>
    <w:rsid w:val="009441F5"/>
    <w:rsid w:val="0094712B"/>
    <w:rsid w:val="00950BB1"/>
    <w:rsid w:val="009512D0"/>
    <w:rsid w:val="00960199"/>
    <w:rsid w:val="0096164F"/>
    <w:rsid w:val="009752E2"/>
    <w:rsid w:val="00977816"/>
    <w:rsid w:val="00977F1D"/>
    <w:rsid w:val="00977F20"/>
    <w:rsid w:val="00981E85"/>
    <w:rsid w:val="0099316A"/>
    <w:rsid w:val="00994658"/>
    <w:rsid w:val="009956A1"/>
    <w:rsid w:val="00997D2E"/>
    <w:rsid w:val="009A17B4"/>
    <w:rsid w:val="009B1EA2"/>
    <w:rsid w:val="009B4EB0"/>
    <w:rsid w:val="009B5738"/>
    <w:rsid w:val="009B5A69"/>
    <w:rsid w:val="009C0215"/>
    <w:rsid w:val="009C4E81"/>
    <w:rsid w:val="009C60B1"/>
    <w:rsid w:val="009D0603"/>
    <w:rsid w:val="009D20CF"/>
    <w:rsid w:val="009D663A"/>
    <w:rsid w:val="009E1A74"/>
    <w:rsid w:val="009E2044"/>
    <w:rsid w:val="009E30E3"/>
    <w:rsid w:val="009E5315"/>
    <w:rsid w:val="009E7BA4"/>
    <w:rsid w:val="009F5992"/>
    <w:rsid w:val="009F659F"/>
    <w:rsid w:val="009F7481"/>
    <w:rsid w:val="009F793A"/>
    <w:rsid w:val="00A14692"/>
    <w:rsid w:val="00A15574"/>
    <w:rsid w:val="00A1563E"/>
    <w:rsid w:val="00A15674"/>
    <w:rsid w:val="00A22161"/>
    <w:rsid w:val="00A23711"/>
    <w:rsid w:val="00A270DA"/>
    <w:rsid w:val="00A2721E"/>
    <w:rsid w:val="00A27F4E"/>
    <w:rsid w:val="00A30A51"/>
    <w:rsid w:val="00A334E3"/>
    <w:rsid w:val="00A34C09"/>
    <w:rsid w:val="00A42280"/>
    <w:rsid w:val="00A45D18"/>
    <w:rsid w:val="00A5129F"/>
    <w:rsid w:val="00A5263A"/>
    <w:rsid w:val="00A53739"/>
    <w:rsid w:val="00A54517"/>
    <w:rsid w:val="00A57417"/>
    <w:rsid w:val="00A628C7"/>
    <w:rsid w:val="00A62A6D"/>
    <w:rsid w:val="00A62E8B"/>
    <w:rsid w:val="00A671B7"/>
    <w:rsid w:val="00A72117"/>
    <w:rsid w:val="00A75FAD"/>
    <w:rsid w:val="00A8115D"/>
    <w:rsid w:val="00A85527"/>
    <w:rsid w:val="00A87786"/>
    <w:rsid w:val="00A90441"/>
    <w:rsid w:val="00A9700E"/>
    <w:rsid w:val="00AA6DE7"/>
    <w:rsid w:val="00AA78A7"/>
    <w:rsid w:val="00AC3AAC"/>
    <w:rsid w:val="00AC59B1"/>
    <w:rsid w:val="00AC70D7"/>
    <w:rsid w:val="00AE3DF6"/>
    <w:rsid w:val="00AF09A3"/>
    <w:rsid w:val="00AF65F5"/>
    <w:rsid w:val="00B0359C"/>
    <w:rsid w:val="00B03C47"/>
    <w:rsid w:val="00B03DBC"/>
    <w:rsid w:val="00B0557B"/>
    <w:rsid w:val="00B12E0C"/>
    <w:rsid w:val="00B16CC6"/>
    <w:rsid w:val="00B23620"/>
    <w:rsid w:val="00B314C9"/>
    <w:rsid w:val="00B32DF5"/>
    <w:rsid w:val="00B34023"/>
    <w:rsid w:val="00B34DF6"/>
    <w:rsid w:val="00B356B4"/>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13D8E"/>
    <w:rsid w:val="00C21627"/>
    <w:rsid w:val="00C2353D"/>
    <w:rsid w:val="00C237B3"/>
    <w:rsid w:val="00C2605D"/>
    <w:rsid w:val="00C276DF"/>
    <w:rsid w:val="00C31917"/>
    <w:rsid w:val="00C31C91"/>
    <w:rsid w:val="00C3205C"/>
    <w:rsid w:val="00C33E0C"/>
    <w:rsid w:val="00C37F42"/>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DE8"/>
    <w:rsid w:val="00D0024B"/>
    <w:rsid w:val="00D00D67"/>
    <w:rsid w:val="00D033F5"/>
    <w:rsid w:val="00D04567"/>
    <w:rsid w:val="00D0612F"/>
    <w:rsid w:val="00D06E02"/>
    <w:rsid w:val="00D11DA5"/>
    <w:rsid w:val="00D13998"/>
    <w:rsid w:val="00D1439D"/>
    <w:rsid w:val="00D16DF0"/>
    <w:rsid w:val="00D20661"/>
    <w:rsid w:val="00D30995"/>
    <w:rsid w:val="00D44F42"/>
    <w:rsid w:val="00D479C0"/>
    <w:rsid w:val="00D54A62"/>
    <w:rsid w:val="00D54D2F"/>
    <w:rsid w:val="00D568A8"/>
    <w:rsid w:val="00D63CD7"/>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F20CF"/>
    <w:rsid w:val="00E00B0B"/>
    <w:rsid w:val="00E01A29"/>
    <w:rsid w:val="00E03E3D"/>
    <w:rsid w:val="00E10586"/>
    <w:rsid w:val="00E12A57"/>
    <w:rsid w:val="00E1606A"/>
    <w:rsid w:val="00E1666A"/>
    <w:rsid w:val="00E21746"/>
    <w:rsid w:val="00E25E05"/>
    <w:rsid w:val="00E36A55"/>
    <w:rsid w:val="00E42598"/>
    <w:rsid w:val="00E46982"/>
    <w:rsid w:val="00E5070B"/>
    <w:rsid w:val="00E50784"/>
    <w:rsid w:val="00E52E74"/>
    <w:rsid w:val="00E80494"/>
    <w:rsid w:val="00E82766"/>
    <w:rsid w:val="00E87FA6"/>
    <w:rsid w:val="00E97203"/>
    <w:rsid w:val="00EA3912"/>
    <w:rsid w:val="00EA5C55"/>
    <w:rsid w:val="00EB28CB"/>
    <w:rsid w:val="00EB7CEF"/>
    <w:rsid w:val="00EC17BF"/>
    <w:rsid w:val="00EC2367"/>
    <w:rsid w:val="00ED2282"/>
    <w:rsid w:val="00ED39D3"/>
    <w:rsid w:val="00ED49EB"/>
    <w:rsid w:val="00ED66A4"/>
    <w:rsid w:val="00ED6836"/>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59F7"/>
    <w:rsid w:val="00F81267"/>
    <w:rsid w:val="00F85FEF"/>
    <w:rsid w:val="00F8700D"/>
    <w:rsid w:val="00FA365A"/>
    <w:rsid w:val="00FB1B26"/>
    <w:rsid w:val="00FB42DB"/>
    <w:rsid w:val="00FB5662"/>
    <w:rsid w:val="00FC2FCB"/>
    <w:rsid w:val="00FC39BF"/>
    <w:rsid w:val="00FE0898"/>
    <w:rsid w:val="00FE2425"/>
    <w:rsid w:val="00FE4B30"/>
    <w:rsid w:val="00FE738C"/>
    <w:rsid w:val="00FF593F"/>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E8C5E"/>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NormalWeb">
    <w:name w:val="Normal (Web)"/>
    <w:basedOn w:val="Normal"/>
    <w:uiPriority w:val="99"/>
    <w:unhideWhenUsed/>
    <w:rsid w:val="00A2721E"/>
    <w:pPr>
      <w:spacing w:before="100" w:beforeAutospacing="1" w:after="100" w:afterAutospacing="1"/>
    </w:pPr>
  </w:style>
  <w:style w:type="character" w:customStyle="1" w:styleId="UnresolvedMention1">
    <w:name w:val="Unresolved Mention1"/>
    <w:basedOn w:val="DefaultParagraphFont"/>
    <w:uiPriority w:val="99"/>
    <w:semiHidden/>
    <w:unhideWhenUsed/>
    <w:rsid w:val="007454B6"/>
    <w:rPr>
      <w:color w:val="605E5C"/>
      <w:shd w:val="clear" w:color="auto" w:fill="E1DFDD"/>
    </w:rPr>
  </w:style>
  <w:style w:type="character" w:styleId="Strong">
    <w:name w:val="Strong"/>
    <w:basedOn w:val="DefaultParagraphFont"/>
    <w:uiPriority w:val="22"/>
    <w:qFormat/>
    <w:rsid w:val="007454B6"/>
    <w:rPr>
      <w:b/>
      <w:bCs/>
    </w:rPr>
  </w:style>
  <w:style w:type="character" w:customStyle="1" w:styleId="apple-converted-space">
    <w:name w:val="apple-converted-space"/>
    <w:basedOn w:val="DefaultParagraphFont"/>
    <w:rsid w:val="007454B6"/>
  </w:style>
  <w:style w:type="character" w:customStyle="1" w:styleId="normaltextrun">
    <w:name w:val="normaltextrun"/>
    <w:basedOn w:val="DefaultParagraphFont"/>
    <w:rsid w:val="007454B6"/>
  </w:style>
  <w:style w:type="character" w:customStyle="1" w:styleId="outlook-search-highlight">
    <w:name w:val="outlook-search-highlight"/>
    <w:basedOn w:val="DefaultParagraphFont"/>
    <w:rsid w:val="007454B6"/>
  </w:style>
  <w:style w:type="character" w:customStyle="1" w:styleId="eop">
    <w:name w:val="eop"/>
    <w:basedOn w:val="DefaultParagraphFont"/>
    <w:rsid w:val="007454B6"/>
  </w:style>
  <w:style w:type="character" w:styleId="UnresolvedMention">
    <w:name w:val="Unresolved Mention"/>
    <w:basedOn w:val="DefaultParagraphFont"/>
    <w:uiPriority w:val="99"/>
    <w:semiHidden/>
    <w:unhideWhenUsed/>
    <w:rsid w:val="003D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421">
      <w:bodyDiv w:val="1"/>
      <w:marLeft w:val="0"/>
      <w:marRight w:val="0"/>
      <w:marTop w:val="0"/>
      <w:marBottom w:val="0"/>
      <w:divBdr>
        <w:top w:val="none" w:sz="0" w:space="0" w:color="auto"/>
        <w:left w:val="none" w:sz="0" w:space="0" w:color="auto"/>
        <w:bottom w:val="none" w:sz="0" w:space="0" w:color="auto"/>
        <w:right w:val="none" w:sz="0" w:space="0" w:color="auto"/>
      </w:divBdr>
      <w:divsChild>
        <w:div w:id="2007047206">
          <w:marLeft w:val="0"/>
          <w:marRight w:val="0"/>
          <w:marTop w:val="0"/>
          <w:marBottom w:val="0"/>
          <w:divBdr>
            <w:top w:val="none" w:sz="0" w:space="0" w:color="auto"/>
            <w:left w:val="none" w:sz="0" w:space="0" w:color="auto"/>
            <w:bottom w:val="none" w:sz="0" w:space="0" w:color="auto"/>
            <w:right w:val="none" w:sz="0" w:space="0" w:color="auto"/>
          </w:divBdr>
          <w:divsChild>
            <w:div w:id="1229536170">
              <w:marLeft w:val="0"/>
              <w:marRight w:val="0"/>
              <w:marTop w:val="0"/>
              <w:marBottom w:val="0"/>
              <w:divBdr>
                <w:top w:val="none" w:sz="0" w:space="0" w:color="auto"/>
                <w:left w:val="none" w:sz="0" w:space="0" w:color="auto"/>
                <w:bottom w:val="none" w:sz="0" w:space="0" w:color="auto"/>
                <w:right w:val="none" w:sz="0" w:space="0" w:color="auto"/>
              </w:divBdr>
              <w:divsChild>
                <w:div w:id="16693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9007">
      <w:bodyDiv w:val="1"/>
      <w:marLeft w:val="0"/>
      <w:marRight w:val="0"/>
      <w:marTop w:val="0"/>
      <w:marBottom w:val="0"/>
      <w:divBdr>
        <w:top w:val="none" w:sz="0" w:space="0" w:color="auto"/>
        <w:left w:val="none" w:sz="0" w:space="0" w:color="auto"/>
        <w:bottom w:val="none" w:sz="0" w:space="0" w:color="auto"/>
        <w:right w:val="none" w:sz="0" w:space="0" w:color="auto"/>
      </w:divBdr>
      <w:divsChild>
        <w:div w:id="1087460975">
          <w:marLeft w:val="0"/>
          <w:marRight w:val="0"/>
          <w:marTop w:val="0"/>
          <w:marBottom w:val="0"/>
          <w:divBdr>
            <w:top w:val="none" w:sz="0" w:space="0" w:color="auto"/>
            <w:left w:val="none" w:sz="0" w:space="0" w:color="auto"/>
            <w:bottom w:val="none" w:sz="0" w:space="0" w:color="auto"/>
            <w:right w:val="none" w:sz="0" w:space="0" w:color="auto"/>
          </w:divBdr>
          <w:divsChild>
            <w:div w:id="1958872853">
              <w:marLeft w:val="0"/>
              <w:marRight w:val="0"/>
              <w:marTop w:val="0"/>
              <w:marBottom w:val="0"/>
              <w:divBdr>
                <w:top w:val="none" w:sz="0" w:space="0" w:color="auto"/>
                <w:left w:val="none" w:sz="0" w:space="0" w:color="auto"/>
                <w:bottom w:val="none" w:sz="0" w:space="0" w:color="auto"/>
                <w:right w:val="none" w:sz="0" w:space="0" w:color="auto"/>
              </w:divBdr>
              <w:divsChild>
                <w:div w:id="7817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360861">
      <w:bodyDiv w:val="1"/>
      <w:marLeft w:val="0"/>
      <w:marRight w:val="0"/>
      <w:marTop w:val="0"/>
      <w:marBottom w:val="0"/>
      <w:divBdr>
        <w:top w:val="none" w:sz="0" w:space="0" w:color="auto"/>
        <w:left w:val="none" w:sz="0" w:space="0" w:color="auto"/>
        <w:bottom w:val="none" w:sz="0" w:space="0" w:color="auto"/>
        <w:right w:val="none" w:sz="0" w:space="0" w:color="auto"/>
      </w:divBdr>
    </w:div>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461340341">
      <w:bodyDiv w:val="1"/>
      <w:marLeft w:val="0"/>
      <w:marRight w:val="0"/>
      <w:marTop w:val="0"/>
      <w:marBottom w:val="0"/>
      <w:divBdr>
        <w:top w:val="none" w:sz="0" w:space="0" w:color="auto"/>
        <w:left w:val="none" w:sz="0" w:space="0" w:color="auto"/>
        <w:bottom w:val="none" w:sz="0" w:space="0" w:color="auto"/>
        <w:right w:val="none" w:sz="0" w:space="0" w:color="auto"/>
      </w:divBdr>
      <w:divsChild>
        <w:div w:id="266087291">
          <w:marLeft w:val="0"/>
          <w:marRight w:val="0"/>
          <w:marTop w:val="0"/>
          <w:marBottom w:val="0"/>
          <w:divBdr>
            <w:top w:val="none" w:sz="0" w:space="0" w:color="auto"/>
            <w:left w:val="none" w:sz="0" w:space="0" w:color="auto"/>
            <w:bottom w:val="none" w:sz="0" w:space="0" w:color="auto"/>
            <w:right w:val="none" w:sz="0" w:space="0" w:color="auto"/>
          </w:divBdr>
          <w:divsChild>
            <w:div w:id="1918248956">
              <w:marLeft w:val="0"/>
              <w:marRight w:val="0"/>
              <w:marTop w:val="0"/>
              <w:marBottom w:val="0"/>
              <w:divBdr>
                <w:top w:val="none" w:sz="0" w:space="0" w:color="auto"/>
                <w:left w:val="none" w:sz="0" w:space="0" w:color="auto"/>
                <w:bottom w:val="none" w:sz="0" w:space="0" w:color="auto"/>
                <w:right w:val="none" w:sz="0" w:space="0" w:color="auto"/>
              </w:divBdr>
              <w:divsChild>
                <w:div w:id="4520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54442">
      <w:bodyDiv w:val="1"/>
      <w:marLeft w:val="0"/>
      <w:marRight w:val="0"/>
      <w:marTop w:val="0"/>
      <w:marBottom w:val="0"/>
      <w:divBdr>
        <w:top w:val="none" w:sz="0" w:space="0" w:color="auto"/>
        <w:left w:val="none" w:sz="0" w:space="0" w:color="auto"/>
        <w:bottom w:val="none" w:sz="0" w:space="0" w:color="auto"/>
        <w:right w:val="none" w:sz="0" w:space="0" w:color="auto"/>
      </w:divBdr>
      <w:divsChild>
        <w:div w:id="1868518910">
          <w:marLeft w:val="0"/>
          <w:marRight w:val="0"/>
          <w:marTop w:val="0"/>
          <w:marBottom w:val="0"/>
          <w:divBdr>
            <w:top w:val="none" w:sz="0" w:space="0" w:color="auto"/>
            <w:left w:val="none" w:sz="0" w:space="0" w:color="auto"/>
            <w:bottom w:val="none" w:sz="0" w:space="0" w:color="auto"/>
            <w:right w:val="none" w:sz="0" w:space="0" w:color="auto"/>
          </w:divBdr>
          <w:divsChild>
            <w:div w:id="1190530672">
              <w:marLeft w:val="0"/>
              <w:marRight w:val="0"/>
              <w:marTop w:val="0"/>
              <w:marBottom w:val="0"/>
              <w:divBdr>
                <w:top w:val="none" w:sz="0" w:space="0" w:color="auto"/>
                <w:left w:val="none" w:sz="0" w:space="0" w:color="auto"/>
                <w:bottom w:val="none" w:sz="0" w:space="0" w:color="auto"/>
                <w:right w:val="none" w:sz="0" w:space="0" w:color="auto"/>
              </w:divBdr>
              <w:divsChild>
                <w:div w:id="19390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75598">
      <w:bodyDiv w:val="1"/>
      <w:marLeft w:val="0"/>
      <w:marRight w:val="0"/>
      <w:marTop w:val="0"/>
      <w:marBottom w:val="0"/>
      <w:divBdr>
        <w:top w:val="none" w:sz="0" w:space="0" w:color="auto"/>
        <w:left w:val="none" w:sz="0" w:space="0" w:color="auto"/>
        <w:bottom w:val="none" w:sz="0" w:space="0" w:color="auto"/>
        <w:right w:val="none" w:sz="0" w:space="0" w:color="auto"/>
      </w:divBdr>
    </w:div>
    <w:div w:id="676925496">
      <w:bodyDiv w:val="1"/>
      <w:marLeft w:val="0"/>
      <w:marRight w:val="0"/>
      <w:marTop w:val="0"/>
      <w:marBottom w:val="0"/>
      <w:divBdr>
        <w:top w:val="none" w:sz="0" w:space="0" w:color="auto"/>
        <w:left w:val="none" w:sz="0" w:space="0" w:color="auto"/>
        <w:bottom w:val="none" w:sz="0" w:space="0" w:color="auto"/>
        <w:right w:val="none" w:sz="0" w:space="0" w:color="auto"/>
      </w:divBdr>
      <w:divsChild>
        <w:div w:id="972519166">
          <w:marLeft w:val="0"/>
          <w:marRight w:val="0"/>
          <w:marTop w:val="0"/>
          <w:marBottom w:val="0"/>
          <w:divBdr>
            <w:top w:val="none" w:sz="0" w:space="0" w:color="auto"/>
            <w:left w:val="none" w:sz="0" w:space="0" w:color="auto"/>
            <w:bottom w:val="none" w:sz="0" w:space="0" w:color="auto"/>
            <w:right w:val="none" w:sz="0" w:space="0" w:color="auto"/>
          </w:divBdr>
          <w:divsChild>
            <w:div w:id="501967447">
              <w:marLeft w:val="0"/>
              <w:marRight w:val="0"/>
              <w:marTop w:val="0"/>
              <w:marBottom w:val="0"/>
              <w:divBdr>
                <w:top w:val="none" w:sz="0" w:space="0" w:color="auto"/>
                <w:left w:val="none" w:sz="0" w:space="0" w:color="auto"/>
                <w:bottom w:val="none" w:sz="0" w:space="0" w:color="auto"/>
                <w:right w:val="none" w:sz="0" w:space="0" w:color="auto"/>
              </w:divBdr>
              <w:divsChild>
                <w:div w:id="11197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19541975">
      <w:bodyDiv w:val="1"/>
      <w:marLeft w:val="0"/>
      <w:marRight w:val="0"/>
      <w:marTop w:val="0"/>
      <w:marBottom w:val="0"/>
      <w:divBdr>
        <w:top w:val="none" w:sz="0" w:space="0" w:color="auto"/>
        <w:left w:val="none" w:sz="0" w:space="0" w:color="auto"/>
        <w:bottom w:val="none" w:sz="0" w:space="0" w:color="auto"/>
        <w:right w:val="none" w:sz="0" w:space="0" w:color="auto"/>
      </w:divBdr>
      <w:divsChild>
        <w:div w:id="214436946">
          <w:marLeft w:val="0"/>
          <w:marRight w:val="0"/>
          <w:marTop w:val="0"/>
          <w:marBottom w:val="0"/>
          <w:divBdr>
            <w:top w:val="none" w:sz="0" w:space="0" w:color="auto"/>
            <w:left w:val="none" w:sz="0" w:space="0" w:color="auto"/>
            <w:bottom w:val="none" w:sz="0" w:space="0" w:color="auto"/>
            <w:right w:val="none" w:sz="0" w:space="0" w:color="auto"/>
          </w:divBdr>
          <w:divsChild>
            <w:div w:id="1416365503">
              <w:marLeft w:val="0"/>
              <w:marRight w:val="0"/>
              <w:marTop w:val="0"/>
              <w:marBottom w:val="0"/>
              <w:divBdr>
                <w:top w:val="none" w:sz="0" w:space="0" w:color="auto"/>
                <w:left w:val="none" w:sz="0" w:space="0" w:color="auto"/>
                <w:bottom w:val="none" w:sz="0" w:space="0" w:color="auto"/>
                <w:right w:val="none" w:sz="0" w:space="0" w:color="auto"/>
              </w:divBdr>
              <w:divsChild>
                <w:div w:id="15458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20527">
      <w:bodyDiv w:val="1"/>
      <w:marLeft w:val="0"/>
      <w:marRight w:val="0"/>
      <w:marTop w:val="0"/>
      <w:marBottom w:val="0"/>
      <w:divBdr>
        <w:top w:val="none" w:sz="0" w:space="0" w:color="auto"/>
        <w:left w:val="none" w:sz="0" w:space="0" w:color="auto"/>
        <w:bottom w:val="none" w:sz="0" w:space="0" w:color="auto"/>
        <w:right w:val="none" w:sz="0" w:space="0" w:color="auto"/>
      </w:divBdr>
    </w:div>
    <w:div w:id="1478767417">
      <w:bodyDiv w:val="1"/>
      <w:marLeft w:val="0"/>
      <w:marRight w:val="0"/>
      <w:marTop w:val="0"/>
      <w:marBottom w:val="0"/>
      <w:divBdr>
        <w:top w:val="none" w:sz="0" w:space="0" w:color="auto"/>
        <w:left w:val="none" w:sz="0" w:space="0" w:color="auto"/>
        <w:bottom w:val="none" w:sz="0" w:space="0" w:color="auto"/>
        <w:right w:val="none" w:sz="0" w:space="0" w:color="auto"/>
      </w:divBdr>
      <w:divsChild>
        <w:div w:id="1966109736">
          <w:marLeft w:val="0"/>
          <w:marRight w:val="0"/>
          <w:marTop w:val="0"/>
          <w:marBottom w:val="0"/>
          <w:divBdr>
            <w:top w:val="none" w:sz="0" w:space="0" w:color="auto"/>
            <w:left w:val="none" w:sz="0" w:space="0" w:color="auto"/>
            <w:bottom w:val="none" w:sz="0" w:space="0" w:color="auto"/>
            <w:right w:val="none" w:sz="0" w:space="0" w:color="auto"/>
          </w:divBdr>
          <w:divsChild>
            <w:div w:id="1775662555">
              <w:marLeft w:val="0"/>
              <w:marRight w:val="0"/>
              <w:marTop w:val="0"/>
              <w:marBottom w:val="0"/>
              <w:divBdr>
                <w:top w:val="none" w:sz="0" w:space="0" w:color="auto"/>
                <w:left w:val="none" w:sz="0" w:space="0" w:color="auto"/>
                <w:bottom w:val="none" w:sz="0" w:space="0" w:color="auto"/>
                <w:right w:val="none" w:sz="0" w:space="0" w:color="auto"/>
              </w:divBdr>
              <w:divsChild>
                <w:div w:id="1985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8957">
      <w:bodyDiv w:val="1"/>
      <w:marLeft w:val="0"/>
      <w:marRight w:val="0"/>
      <w:marTop w:val="0"/>
      <w:marBottom w:val="0"/>
      <w:divBdr>
        <w:top w:val="none" w:sz="0" w:space="0" w:color="auto"/>
        <w:left w:val="none" w:sz="0" w:space="0" w:color="auto"/>
        <w:bottom w:val="none" w:sz="0" w:space="0" w:color="auto"/>
        <w:right w:val="none" w:sz="0" w:space="0" w:color="auto"/>
      </w:divBdr>
      <w:divsChild>
        <w:div w:id="2130971695">
          <w:marLeft w:val="0"/>
          <w:marRight w:val="0"/>
          <w:marTop w:val="0"/>
          <w:marBottom w:val="0"/>
          <w:divBdr>
            <w:top w:val="none" w:sz="0" w:space="0" w:color="auto"/>
            <w:left w:val="none" w:sz="0" w:space="0" w:color="auto"/>
            <w:bottom w:val="none" w:sz="0" w:space="0" w:color="auto"/>
            <w:right w:val="none" w:sz="0" w:space="0" w:color="auto"/>
          </w:divBdr>
          <w:divsChild>
            <w:div w:id="55512765">
              <w:marLeft w:val="0"/>
              <w:marRight w:val="0"/>
              <w:marTop w:val="0"/>
              <w:marBottom w:val="0"/>
              <w:divBdr>
                <w:top w:val="none" w:sz="0" w:space="0" w:color="auto"/>
                <w:left w:val="none" w:sz="0" w:space="0" w:color="auto"/>
                <w:bottom w:val="none" w:sz="0" w:space="0" w:color="auto"/>
                <w:right w:val="none" w:sz="0" w:space="0" w:color="auto"/>
              </w:divBdr>
              <w:divsChild>
                <w:div w:id="101754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services.ulm.edu/policies/download-policy/799" TargetMode="External"/><Relationship Id="rId18" Type="http://schemas.openxmlformats.org/officeDocument/2006/relationships/hyperlink" Target="https://www.ulm.edu/it/email-spam.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alendar.ulm.edu/" TargetMode="External"/><Relationship Id="rId17" Type="http://schemas.openxmlformats.org/officeDocument/2006/relationships/hyperlink" Target="https://calendar.ulm.ed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lm.edu/campus/mail-list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m.edu/it/email-spam.htm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843AA-2ABA-4378-B3CD-A0248E453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430FD-43F4-4D44-A124-1DABBA0D1C69}">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3.xml><?xml version="1.0" encoding="utf-8"?>
<ds:datastoreItem xmlns:ds="http://schemas.openxmlformats.org/officeDocument/2006/customXml" ds:itemID="{0AB735E0-91A9-401D-9072-FFC62E33F381}">
  <ds:schemaRefs>
    <ds:schemaRef ds:uri="http://schemas.microsoft.com/sharepoint/v3/contenttype/forms"/>
  </ds:schemaRefs>
</ds:datastoreItem>
</file>

<file path=customXml/itemProps4.xml><?xml version="1.0" encoding="utf-8"?>
<ds:datastoreItem xmlns:ds="http://schemas.openxmlformats.org/officeDocument/2006/customXml" ds:itemID="{C46B26AC-15F2-4954-BBCE-3287BA70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8121</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9526</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2023-04-03T13:38:00Z</cp:lastPrinted>
  <dcterms:created xsi:type="dcterms:W3CDTF">2026-04-14T17:34:00Z</dcterms:created>
  <dcterms:modified xsi:type="dcterms:W3CDTF">2026-04-14T17:44:00Z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ies>
</file>