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82" w:rsidRDefault="00A91882" w:rsidP="00A91882">
      <w:pPr>
        <w:pStyle w:val="Default"/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14845"/>
      </w:tblGrid>
      <w:tr w:rsidR="00D63407" w:rsidRPr="00C714FC" w:rsidTr="002F7E5C">
        <w:trPr>
          <w:trHeight w:val="350"/>
        </w:trPr>
        <w:tc>
          <w:tcPr>
            <w:tcW w:w="14845" w:type="dxa"/>
          </w:tcPr>
          <w:p w:rsidR="00D63407" w:rsidRPr="00C714FC" w:rsidRDefault="00F7639E" w:rsidP="00550D3F">
            <w:pPr>
              <w:rPr>
                <w:rFonts w:ascii="Segoe UI" w:hAnsi="Segoe UI" w:cs="Segoe UI"/>
                <w:b/>
                <w:bCs/>
                <w:sz w:val="15"/>
                <w:szCs w:val="15"/>
                <w:u w:val="single"/>
              </w:rPr>
            </w:pPr>
            <w:r>
              <w:rPr>
                <w:rFonts w:ascii="Segoe UI" w:hAnsi="Segoe UI" w:cs="Segoe UI"/>
                <w:noProof/>
                <w:sz w:val="15"/>
                <w:szCs w:val="15"/>
              </w:rPr>
              <w:drawing>
                <wp:inline distT="0" distB="0" distL="0" distR="0">
                  <wp:extent cx="200025" cy="200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lm-academic-logo-circl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3407" w:rsidRPr="00C714FC">
              <w:rPr>
                <w:rFonts w:ascii="Segoe UI" w:hAnsi="Segoe UI" w:cs="Segoe UI"/>
                <w:sz w:val="15"/>
                <w:szCs w:val="15"/>
              </w:rPr>
              <w:t xml:space="preserve"> </w:t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Date: </w:t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softHyphen/>
              <w:t>_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180095120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50D3F">
                  <w:rPr>
                    <w:rFonts w:ascii="Segoe UI" w:hAnsi="Segoe UI" w:cs="Segoe UI"/>
                    <w:b/>
                    <w:bCs/>
                    <w:sz w:val="15"/>
                    <w:szCs w:val="15"/>
                  </w:rPr>
                  <w:t xml:space="preserve">    /    /    </w:t>
                </w:r>
              </w:sdtContent>
            </w:sdt>
            <w:r w:rsidR="00496CDC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           </w:t>
            </w:r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Name: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6403137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50D3F">
                  <w:rPr>
                    <w:rFonts w:ascii="Segoe UI" w:hAnsi="Segoe UI" w:cs="Segoe UI"/>
                    <w:b/>
                    <w:bCs/>
                    <w:sz w:val="15"/>
                    <w:szCs w:val="15"/>
                  </w:rPr>
                  <w:t xml:space="preserve">                   </w:t>
                </w:r>
              </w:sdtContent>
            </w:sdt>
            <w:r w:rsidR="00D63407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t>____________</w:t>
            </w:r>
            <w:r w:rsidR="002F7E5C" w:rsidRPr="00C714FC">
              <w:rPr>
                <w:rFonts w:ascii="Segoe UI" w:hAnsi="Segoe UI" w:cs="Segoe UI"/>
                <w:b/>
                <w:bCs/>
                <w:sz w:val="15"/>
                <w:szCs w:val="15"/>
              </w:rPr>
              <w:t>_</w:t>
            </w:r>
            <w:r w:rsidR="00F11A57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</w:t>
            </w:r>
            <w:r w:rsidR="00496CDC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 </w:t>
            </w:r>
            <w:r w:rsidR="00156C93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CWID#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-19806028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50D3F">
                  <w:rPr>
                    <w:rFonts w:ascii="Segoe UI" w:hAnsi="Segoe UI" w:cs="Segoe UI"/>
                    <w:b/>
                    <w:bCs/>
                    <w:sz w:val="15"/>
                    <w:szCs w:val="15"/>
                  </w:rPr>
                  <w:t xml:space="preserve">           </w:t>
                </w:r>
              </w:sdtContent>
            </w:sdt>
            <w:r w:rsidR="003B2F63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</w:t>
            </w:r>
            <w:r w:rsidR="00C10FC0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</w:t>
            </w:r>
            <w:r w:rsidR="00496CDC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                                   </w:t>
            </w:r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Complainant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9341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F5C">
                  <w:rPr>
                    <w:rFonts w:ascii="MS Gothic" w:eastAsia="MS Gothic" w:hAnsi="MS Gothic" w:cs="Segoe UI" w:hint="eastAsia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</w:t>
            </w:r>
            <w:r w:rsidR="00C10FC0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</w:t>
            </w:r>
            <w:r w:rsidR="003B2F63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</w:t>
            </w:r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Respondent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19646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3F">
                  <w:rPr>
                    <w:rFonts w:ascii="MS Gothic" w:eastAsia="MS Gothic" w:hAnsi="MS Gothic" w:cs="Segoe UI" w:hint="eastAsia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</w:t>
            </w:r>
            <w:r w:rsidR="00C10FC0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</w:t>
            </w:r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Witness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85238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9AA">
                  <w:rPr>
                    <w:rFonts w:ascii="MS Gothic" w:eastAsia="MS Gothic" w:hAnsi="MS Gothic" w:cs="Segoe UI" w:hint="eastAsia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="001549AA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</w:t>
            </w:r>
            <w:r w:rsidR="00C10FC0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  Third Party 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-42040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C0">
                  <w:rPr>
                    <w:rFonts w:ascii="MS Gothic" w:eastAsia="MS Gothic" w:hAnsi="MS Gothic" w:cs="Segoe UI" w:hint="eastAsia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="00C10FC0">
              <w:rPr>
                <w:rFonts w:ascii="Segoe UI" w:hAnsi="Segoe UI" w:cs="Segoe UI"/>
                <w:b/>
                <w:bCs/>
                <w:sz w:val="15"/>
                <w:szCs w:val="15"/>
              </w:rPr>
              <w:t xml:space="preserve">          Other</w:t>
            </w:r>
            <w:sdt>
              <w:sdtPr>
                <w:rPr>
                  <w:rFonts w:ascii="Segoe UI" w:hAnsi="Segoe UI" w:cs="Segoe UI"/>
                  <w:b/>
                  <w:bCs/>
                  <w:sz w:val="15"/>
                  <w:szCs w:val="15"/>
                </w:rPr>
                <w:id w:val="-214596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FC0">
                  <w:rPr>
                    <w:rFonts w:ascii="MS Gothic" w:eastAsia="MS Gothic" w:hAnsi="MS Gothic" w:cs="Segoe UI" w:hint="eastAsia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:rsidR="003A60DE" w:rsidRPr="00C714FC" w:rsidRDefault="00A91882" w:rsidP="00F7639E">
      <w:pPr>
        <w:spacing w:line="240" w:lineRule="auto"/>
        <w:rPr>
          <w:rFonts w:ascii="Segoe UI" w:hAnsi="Segoe UI" w:cs="Segoe UI"/>
          <w:b/>
          <w:bCs/>
          <w:sz w:val="15"/>
          <w:szCs w:val="15"/>
        </w:rPr>
      </w:pPr>
      <w:r w:rsidRPr="00C714FC">
        <w:rPr>
          <w:rFonts w:ascii="Segoe UI" w:hAnsi="Segoe UI" w:cs="Segoe UI"/>
          <w:sz w:val="15"/>
          <w:szCs w:val="15"/>
        </w:rPr>
        <w:t xml:space="preserve"> </w:t>
      </w:r>
      <w:r w:rsidRPr="00C714FC">
        <w:rPr>
          <w:rFonts w:ascii="Segoe UI" w:hAnsi="Segoe UI" w:cs="Segoe UI"/>
          <w:b/>
          <w:bCs/>
          <w:sz w:val="15"/>
          <w:szCs w:val="15"/>
        </w:rPr>
        <w:t>Administrator</w:t>
      </w:r>
      <w:r w:rsidRPr="00C714FC">
        <w:rPr>
          <w:rFonts w:ascii="Segoe UI" w:hAnsi="Segoe UI" w:cs="Segoe UI"/>
          <w:sz w:val="15"/>
          <w:szCs w:val="15"/>
        </w:rPr>
        <w:t xml:space="preserve">: </w:t>
      </w:r>
      <w:r w:rsidRPr="00C714FC">
        <w:rPr>
          <w:rFonts w:ascii="Segoe UI" w:hAnsi="Segoe UI" w:cs="Segoe UI"/>
          <w:b/>
          <w:bCs/>
          <w:sz w:val="15"/>
          <w:szCs w:val="15"/>
        </w:rPr>
        <w:t>Pamela Jackson, Dean of Students, Office of Student Services (Student Conduct)</w:t>
      </w:r>
    </w:p>
    <w:p w:rsidR="00A017C7" w:rsidRPr="00F7639E" w:rsidRDefault="008B199F" w:rsidP="00F7639E">
      <w:pPr>
        <w:spacing w:line="240" w:lineRule="auto"/>
        <w:rPr>
          <w:rFonts w:ascii="Segoe UI" w:hAnsi="Segoe UI" w:cs="Segoe UI"/>
          <w:sz w:val="15"/>
          <w:szCs w:val="15"/>
        </w:rPr>
      </w:pPr>
      <w:r>
        <w:rPr>
          <w:rFonts w:ascii="Segoe UI" w:hAnsi="Segoe UI" w:cs="Segoe UI"/>
          <w:sz w:val="15"/>
          <w:szCs w:val="15"/>
        </w:rPr>
        <w:t xml:space="preserve">     </w:t>
      </w:r>
      <w:r w:rsidR="00A91882" w:rsidRPr="00C714FC">
        <w:rPr>
          <w:rFonts w:ascii="Segoe UI" w:hAnsi="Segoe UI" w:cs="Segoe UI"/>
          <w:sz w:val="15"/>
          <w:szCs w:val="15"/>
        </w:rPr>
        <w:t xml:space="preserve"> </w:t>
      </w:r>
      <w:r w:rsidR="00A91882" w:rsidRPr="00C714FC">
        <w:rPr>
          <w:rFonts w:ascii="Segoe UI" w:hAnsi="Segoe UI" w:cs="Segoe UI"/>
          <w:b/>
          <w:bCs/>
          <w:sz w:val="15"/>
          <w:szCs w:val="15"/>
        </w:rPr>
        <w:t>CHARGES, 5.03:</w:t>
      </w:r>
    </w:p>
    <w:tbl>
      <w:tblPr>
        <w:tblStyle w:val="TableGrid"/>
        <w:tblW w:w="1476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600"/>
        <w:gridCol w:w="3240"/>
        <w:gridCol w:w="4680"/>
      </w:tblGrid>
      <w:tr w:rsidR="00A91882" w:rsidRPr="00C714FC" w:rsidTr="002F7E5C">
        <w:trPr>
          <w:trHeight w:val="5508"/>
        </w:trPr>
        <w:tc>
          <w:tcPr>
            <w:tcW w:w="324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11"/>
            </w:tblGrid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818920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01 Throwing Objects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229765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02 Possession of weapon(s)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279028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03 Arson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77177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04 Bayou Violations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026551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05 Removing fire extinguishers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492950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06 Traffic and Parking violations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04618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07 Falsely reporting a fire or other emergency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677230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08 Falsely reporting explosives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774583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09 Raid or Riot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491076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10 Disorderly conduct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56211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11 Blocking access to university building(s)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390421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12 Teaching Disruptions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2122287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13 Intentional Interference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370921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14 Deface or Destroy property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847839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15 Behavior violation (drunk, noisy, and/or violent)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24196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16 Intentionally Delaying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417790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17 Trespassing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583064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18 Vandalism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2937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19 Unauthorized entry</w:t>
                  </w:r>
                </w:p>
              </w:tc>
            </w:tr>
            <w:tr w:rsidR="00D63407" w:rsidRPr="00C714FC" w:rsidTr="002F2ADB"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765257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20 Discriminatory behavior</w:t>
                  </w:r>
                </w:p>
              </w:tc>
            </w:tr>
            <w:tr w:rsidR="00D63407" w:rsidRPr="00C714FC" w:rsidTr="002F2ADB">
              <w:trPr>
                <w:trHeight w:val="70"/>
              </w:trPr>
              <w:tc>
                <w:tcPr>
                  <w:tcW w:w="3011" w:type="dxa"/>
                </w:tcPr>
                <w:p w:rsidR="00D63407" w:rsidRPr="00C714FC" w:rsidRDefault="00E33184" w:rsidP="00816B2E">
                  <w:pPr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695815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 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21 Speech directed to incite</w:t>
                  </w:r>
                </w:p>
              </w:tc>
            </w:tr>
          </w:tbl>
          <w:p w:rsidR="00A91882" w:rsidRPr="00C714FC" w:rsidRDefault="00A91882" w:rsidP="00A9188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600" w:type="dxa"/>
          </w:tcPr>
          <w:tbl>
            <w:tblPr>
              <w:tblStyle w:val="TableGrid"/>
              <w:tblW w:w="3445" w:type="dxa"/>
              <w:tblLayout w:type="fixed"/>
              <w:tblLook w:val="04A0" w:firstRow="1" w:lastRow="0" w:firstColumn="1" w:lastColumn="0" w:noHBand="0" w:noVBand="1"/>
            </w:tblPr>
            <w:tblGrid>
              <w:gridCol w:w="3445"/>
            </w:tblGrid>
            <w:tr w:rsidR="00633ECF" w:rsidRPr="00C714FC" w:rsidTr="002F2ADB">
              <w:trPr>
                <w:trHeight w:val="450"/>
              </w:trPr>
              <w:tc>
                <w:tcPr>
                  <w:tcW w:w="3445" w:type="dxa"/>
                </w:tcPr>
                <w:p w:rsidR="00633ECF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332753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ECF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>22 Behavior violation (lewd, indecent,</w:t>
                  </w:r>
                </w:p>
                <w:p w:rsidR="00633ECF" w:rsidRPr="00C714FC" w:rsidRDefault="00633ECF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>and/or obscene)</w:t>
                  </w:r>
                </w:p>
              </w:tc>
            </w:tr>
            <w:tr w:rsidR="00633ECF" w:rsidRPr="00C714FC" w:rsidTr="002F2ADB">
              <w:trPr>
                <w:trHeight w:val="450"/>
              </w:trPr>
              <w:tc>
                <w:tcPr>
                  <w:tcW w:w="3445" w:type="dxa"/>
                </w:tcPr>
                <w:p w:rsidR="00633ECF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13648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1A57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>23 Threat or commission of physical</w:t>
                  </w:r>
                </w:p>
                <w:p w:rsidR="00633ECF" w:rsidRPr="00C714FC" w:rsidRDefault="00633ECF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>violence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054538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24 Hazing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228765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25 Disrespect or inappropriate behavior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93440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26 Harassment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623995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27 Failure to comply with ULM policies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945921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28 Violation of residence hall students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330675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29 Unauthorized occupation/visitation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74299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30 Failure to produce identification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74948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31 Improper move-out/check-in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70833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32 Unauthorized establishment</w:t>
                  </w:r>
                </w:p>
              </w:tc>
            </w:tr>
            <w:tr w:rsidR="00633ECF" w:rsidRPr="00C714FC" w:rsidTr="002F2ADB">
              <w:trPr>
                <w:trHeight w:val="450"/>
              </w:trPr>
              <w:tc>
                <w:tcPr>
                  <w:tcW w:w="3445" w:type="dxa"/>
                </w:tcPr>
                <w:p w:rsidR="00633ECF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95686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ECF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>33 Failure to answer a University</w:t>
                  </w:r>
                </w:p>
                <w:p w:rsidR="00633ECF" w:rsidRPr="00C714FC" w:rsidRDefault="00633ECF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>summons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81033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34 Violation of University Drug Policy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468134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35 Violation of University Alcohol Policy</w:t>
                  </w:r>
                </w:p>
              </w:tc>
            </w:tr>
            <w:tr w:rsidR="00633ECF" w:rsidRPr="00C714FC" w:rsidTr="002F2ADB">
              <w:trPr>
                <w:trHeight w:val="450"/>
              </w:trPr>
              <w:tc>
                <w:tcPr>
                  <w:tcW w:w="3445" w:type="dxa"/>
                </w:tcPr>
                <w:p w:rsidR="00633ECF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72166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ECF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>36 Misuse, Falsification, or Forgery of</w:t>
                  </w:r>
                </w:p>
                <w:p w:rsidR="00633ECF" w:rsidRPr="00C714FC" w:rsidRDefault="00633ECF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>University documents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375236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37 Gambling or Dishonesty in any form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63186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38 Passing a worthless check</w:t>
                  </w:r>
                </w:p>
              </w:tc>
            </w:tr>
            <w:tr w:rsidR="00D63407" w:rsidRPr="00C714FC" w:rsidTr="002F2ADB"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90978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39 Theft</w:t>
                  </w:r>
                </w:p>
              </w:tc>
            </w:tr>
            <w:tr w:rsidR="00633ECF" w:rsidRPr="00C714FC" w:rsidTr="002F2ADB">
              <w:trPr>
                <w:trHeight w:val="450"/>
              </w:trPr>
              <w:tc>
                <w:tcPr>
                  <w:tcW w:w="3445" w:type="dxa"/>
                </w:tcPr>
                <w:p w:rsidR="00633ECF" w:rsidRPr="00C714FC" w:rsidRDefault="00E33184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672016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3ECF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633ECF" w:rsidRPr="00C714FC">
                    <w:rPr>
                      <w:rFonts w:ascii="Segoe UI" w:hAnsi="Segoe UI" w:cs="Segoe UI"/>
                      <w:sz w:val="15"/>
                      <w:szCs w:val="15"/>
                    </w:rPr>
                    <w:t>40 Acquiring possession of, without</w:t>
                  </w:r>
                </w:p>
                <w:p w:rsidR="00633ECF" w:rsidRPr="00C714FC" w:rsidRDefault="00633ECF" w:rsidP="00241704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>permission, academic information</w:t>
                  </w:r>
                </w:p>
              </w:tc>
            </w:tr>
            <w:tr w:rsidR="00D63407" w:rsidRPr="00C714FC" w:rsidTr="002F2ADB">
              <w:trPr>
                <w:trHeight w:val="70"/>
              </w:trPr>
              <w:tc>
                <w:tcPr>
                  <w:tcW w:w="3445" w:type="dxa"/>
                </w:tcPr>
                <w:p w:rsidR="00D63407" w:rsidRPr="00C714FC" w:rsidRDefault="00E33184" w:rsidP="00241704">
                  <w:pPr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918156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41 Giving false testimony</w:t>
                  </w:r>
                </w:p>
              </w:tc>
            </w:tr>
          </w:tbl>
          <w:p w:rsidR="00A91882" w:rsidRPr="00C714FC" w:rsidRDefault="00A91882" w:rsidP="00A9188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3240" w:type="dxa"/>
          </w:tcPr>
          <w:p w:rsidR="00A91882" w:rsidRPr="00C714FC" w:rsidRDefault="00A91882" w:rsidP="00A91882">
            <w:pPr>
              <w:pStyle w:val="Default"/>
              <w:rPr>
                <w:rFonts w:ascii="Segoe UI" w:hAnsi="Segoe UI" w:cs="Segoe UI"/>
                <w:sz w:val="15"/>
                <w:szCs w:val="15"/>
              </w:rPr>
            </w:pPr>
          </w:p>
          <w:tbl>
            <w:tblPr>
              <w:tblStyle w:val="TableGrid"/>
              <w:tblW w:w="3130" w:type="dxa"/>
              <w:tblLayout w:type="fixed"/>
              <w:tblLook w:val="04A0" w:firstRow="1" w:lastRow="0" w:firstColumn="1" w:lastColumn="0" w:noHBand="0" w:noVBand="1"/>
            </w:tblPr>
            <w:tblGrid>
              <w:gridCol w:w="3130"/>
            </w:tblGrid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AE534F">
                  <w:pPr>
                    <w:pStyle w:val="Default"/>
                    <w:ind w:right="-1124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679024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42 Academic Cheating/Plagiarism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999624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43 Violation of censures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664704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43F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44 Commission of censures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270829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45 Bribing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00034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46 Unauthorized computer access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255604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47 Failure to comply with University officials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2087146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48 Attempting to commit misconduct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994459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49 Convicted of a felony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351571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50 Formally charged by civil authorities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347597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51 Evidence that continued presence at the University is potentially dangerous to health, safety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2010477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52 Sexual misconduct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86278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53 Cyberstalking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D63407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b/>
                      <w:bCs/>
                      <w:sz w:val="15"/>
                      <w:szCs w:val="15"/>
                    </w:rPr>
                    <w:t>CENSURES (SANCTIONS), 6.01: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2113478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01 Reprimand (Not Permanent Record)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423838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2222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02 University Community Service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D63407" w:rsidP="00FC1E8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-Hours: </w:t>
                  </w: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370598192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FC1E86" w:rsidRPr="00C714FC">
                        <w:rPr>
                          <w:rFonts w:ascii="Segoe UI" w:hAnsi="Segoe UI" w:cs="Segoe UI"/>
                          <w:sz w:val="15"/>
                          <w:szCs w:val="15"/>
                        </w:rPr>
                        <w:t xml:space="preserve">      </w:t>
                      </w:r>
                    </w:sdtContent>
                  </w:sdt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D63407" w:rsidP="00FC1E8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-Deadline: </w:t>
                  </w: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681550377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FC1E86" w:rsidRPr="00C714FC">
                        <w:rPr>
                          <w:rFonts w:ascii="Segoe UI" w:hAnsi="Segoe UI" w:cs="Segoe UI"/>
                          <w:sz w:val="15"/>
                          <w:szCs w:val="15"/>
                        </w:rPr>
                        <w:t xml:space="preserve">     /   /       </w:t>
                      </w:r>
                    </w:sdtContent>
                  </w:sdt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53653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03 Discretionary Sanctions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821170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04 Disciplinary Probation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F11A57" w:rsidP="00FC1E8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sz w:val="15"/>
                      <w:szCs w:val="15"/>
                    </w:rPr>
                    <w:t xml:space="preserve">            </w:t>
                  </w: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335873530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FC1E86" w:rsidRPr="00C714FC">
                        <w:rPr>
                          <w:rFonts w:ascii="Segoe UI" w:hAnsi="Segoe UI" w:cs="Segoe UI"/>
                          <w:sz w:val="15"/>
                          <w:szCs w:val="15"/>
                        </w:rPr>
                        <w:t xml:space="preserve">    </w:t>
                      </w:r>
                    </w:sdtContent>
                  </w:sdt>
                  <w:r w:rsidR="00FC1E86" w:rsidRPr="00C714FC">
                    <w:rPr>
                      <w:rFonts w:ascii="Segoe UI" w:hAnsi="Segoe UI" w:cs="Segoe UI"/>
                      <w:sz w:val="15"/>
                      <w:szCs w:val="15"/>
                    </w:rPr>
                    <w:t xml:space="preserve">through </w:t>
                  </w: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503937687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>
                        <w:rPr>
                          <w:rFonts w:ascii="Segoe UI" w:hAnsi="Segoe UI" w:cs="Segoe UI"/>
                          <w:sz w:val="15"/>
                          <w:szCs w:val="15"/>
                        </w:rPr>
                        <w:t xml:space="preserve">   </w:t>
                      </w:r>
                    </w:sdtContent>
                  </w:sdt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452588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05 Indefinite Disciplinary Probation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70148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06 Counseling (</w:t>
                  </w:r>
                  <w:r w:rsidR="00D63407" w:rsidRPr="00C714FC">
                    <w:rPr>
                      <w:rFonts w:ascii="Segoe UI" w:hAnsi="Segoe UI" w:cs="Segoe UI"/>
                      <w:i/>
                      <w:iCs/>
                      <w:sz w:val="15"/>
                      <w:szCs w:val="15"/>
                    </w:rPr>
                    <w:t>Until released by Counselor</w:t>
                  </w:r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)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967425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07 Withholding of Transcript/Diploma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635944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08 Bar Against Readmission</w:t>
                  </w:r>
                </w:p>
              </w:tc>
            </w:tr>
            <w:tr w:rsidR="00D63407" w:rsidRPr="00C714FC" w:rsidTr="002F2ADB"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44318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09 Restitution</w:t>
                  </w:r>
                </w:p>
              </w:tc>
            </w:tr>
            <w:tr w:rsidR="00D63407" w:rsidRPr="00C714FC" w:rsidTr="000674DF">
              <w:trPr>
                <w:trHeight w:val="539"/>
              </w:trPr>
              <w:tc>
                <w:tcPr>
                  <w:tcW w:w="3130" w:type="dxa"/>
                </w:tcPr>
                <w:p w:rsidR="00D63407" w:rsidRPr="00C714FC" w:rsidRDefault="00E33184" w:rsidP="009826F9">
                  <w:pPr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464552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74D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10 Forfeiture of rights &amp; privileges</w:t>
                  </w:r>
                </w:p>
              </w:tc>
            </w:tr>
          </w:tbl>
          <w:p w:rsidR="00A91882" w:rsidRPr="00C714FC" w:rsidRDefault="00A91882" w:rsidP="00A91882">
            <w:pPr>
              <w:rPr>
                <w:rFonts w:ascii="Segoe UI" w:hAnsi="Segoe UI" w:cs="Segoe UI"/>
                <w:sz w:val="15"/>
                <w:szCs w:val="15"/>
              </w:rPr>
            </w:pPr>
          </w:p>
        </w:tc>
        <w:tc>
          <w:tcPr>
            <w:tcW w:w="4680" w:type="dxa"/>
          </w:tcPr>
          <w:p w:rsidR="00A91882" w:rsidRPr="00C714FC" w:rsidRDefault="00A91882" w:rsidP="00A91882">
            <w:pPr>
              <w:pStyle w:val="Default"/>
              <w:rPr>
                <w:rFonts w:ascii="Segoe UI" w:hAnsi="Segoe UI" w:cs="Segoe UI"/>
                <w:sz w:val="15"/>
                <w:szCs w:val="15"/>
              </w:rPr>
            </w:pPr>
          </w:p>
          <w:tbl>
            <w:tblPr>
              <w:tblStyle w:val="TableGrid"/>
              <w:tblW w:w="3844" w:type="dxa"/>
              <w:tblLayout w:type="fixed"/>
              <w:tblLook w:val="04A0" w:firstRow="1" w:lastRow="0" w:firstColumn="1" w:lastColumn="0" w:noHBand="0" w:noVBand="1"/>
            </w:tblPr>
            <w:tblGrid>
              <w:gridCol w:w="3844"/>
            </w:tblGrid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AE534F">
                  <w:pPr>
                    <w:pStyle w:val="Default"/>
                    <w:ind w:right="-2114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73611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11 Suspension of eligibility of official athletic/extracurricular activities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950922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12 Failing grade (scholastic dishonesty)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915550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13 Cancellation of registration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541164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14 Suspension from class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873507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15 Suspension from a school or degree program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916846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16 Dismissal from a school or degree program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01997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17 Suspension from an Academic college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18840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18 Dismissal from an Academic college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781559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19 Suspension from the University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447940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20 Temporary suspension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84769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21 Dismissal from the University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827780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22 Expulsion from the University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237557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B99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23 Payment of fines and/or loss of driving privileges on-campus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7325C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64362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24 Administrative charge or monetary penalty in the amount of $</w:t>
                  </w: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202777276"/>
                      <w:placeholder>
                        <w:docPart w:val="DefaultPlaceholder_-1854013440"/>
                      </w:placeholder>
                      <w:text/>
                    </w:sdtPr>
                    <w:sdtEndPr/>
                    <w:sdtContent>
                      <w:r w:rsidR="00FC1E86" w:rsidRPr="00C714FC">
                        <w:rPr>
                          <w:rFonts w:ascii="Segoe UI" w:hAnsi="Segoe UI" w:cs="Segoe UI"/>
                          <w:sz w:val="15"/>
                          <w:szCs w:val="15"/>
                        </w:rPr>
                        <w:t xml:space="preserve">          </w:t>
                      </w:r>
                    </w:sdtContent>
                  </w:sdt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986193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25 Mandatory on-campus or off-campus housing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549739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325C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26 Drug testing</w:t>
                  </w:r>
                  <w:r w:rsidR="00447B99">
                    <w:rPr>
                      <w:rFonts w:ascii="Segoe UI" w:hAnsi="Segoe UI" w:cs="Segoe UI"/>
                      <w:sz w:val="15"/>
                      <w:szCs w:val="15"/>
                    </w:rPr>
                    <w:t xml:space="preserve"> (Indefinitely through the duration of enrollment)</w:t>
                  </w:r>
                </w:p>
              </w:tc>
            </w:tr>
            <w:tr w:rsidR="00D63407" w:rsidRPr="00C714FC" w:rsidTr="00176415">
              <w:trPr>
                <w:trHeight w:val="188"/>
              </w:trPr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685519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27 Temporary withdrawal of Official University Recognition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674099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28 Withdrawal of Official University Recognition</w:t>
                  </w:r>
                </w:p>
              </w:tc>
            </w:tr>
            <w:tr w:rsidR="00D63407" w:rsidRPr="00C714FC" w:rsidTr="00176415">
              <w:trPr>
                <w:trHeight w:val="70"/>
              </w:trPr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980383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29 Provisional status</w:t>
                  </w:r>
                </w:p>
              </w:tc>
            </w:tr>
            <w:tr w:rsidR="00D63407" w:rsidRPr="00C714FC" w:rsidTr="00176415">
              <w:tc>
                <w:tcPr>
                  <w:tcW w:w="3844" w:type="dxa"/>
                </w:tcPr>
                <w:p w:rsidR="00D63407" w:rsidRPr="00C714FC" w:rsidRDefault="00E33184" w:rsidP="00735FF6">
                  <w:pPr>
                    <w:pStyle w:val="Default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30828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30 Administrative withdrawal</w:t>
                  </w:r>
                </w:p>
              </w:tc>
            </w:tr>
            <w:tr w:rsidR="00D63407" w:rsidRPr="00C714FC" w:rsidTr="00176415">
              <w:trPr>
                <w:trHeight w:val="70"/>
              </w:trPr>
              <w:tc>
                <w:tcPr>
                  <w:tcW w:w="3844" w:type="dxa"/>
                </w:tcPr>
                <w:p w:rsidR="0009617D" w:rsidRPr="00C714FC" w:rsidRDefault="00E33184" w:rsidP="008B199F">
                  <w:pPr>
                    <w:tabs>
                      <w:tab w:val="left" w:pos="1695"/>
                      <w:tab w:val="center" w:pos="1952"/>
                    </w:tabs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1034040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E86" w:rsidRPr="00C714FC">
                        <w:rPr>
                          <w:rFonts w:ascii="Segoe UI Symbol" w:eastAsia="MS Gothic" w:hAnsi="Segoe UI Symbol" w:cs="Segoe UI Symbol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D63407" w:rsidRPr="00C714FC">
                    <w:rPr>
                      <w:rFonts w:ascii="Segoe UI" w:hAnsi="Segoe UI" w:cs="Segoe UI"/>
                      <w:sz w:val="15"/>
                      <w:szCs w:val="15"/>
                    </w:rPr>
                    <w:t>31 University Ban</w:t>
                  </w:r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ab/>
                  </w:r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ab/>
                  </w:r>
                </w:p>
              </w:tc>
            </w:tr>
            <w:tr w:rsidR="0009617D" w:rsidTr="00176415">
              <w:tc>
                <w:tcPr>
                  <w:tcW w:w="3844" w:type="dxa"/>
                </w:tcPr>
                <w:p w:rsidR="0009617D" w:rsidRPr="008B199F" w:rsidRDefault="008B199F" w:rsidP="002F7E5C">
                  <w:pPr>
                    <w:ind w:right="255"/>
                    <w:rPr>
                      <w:rFonts w:ascii="MS Gothic" w:eastAsia="MS Gothic" w:hAnsi="MS Gothic" w:cs="Segoe UI"/>
                      <w:b/>
                      <w:sz w:val="15"/>
                      <w:szCs w:val="15"/>
                    </w:rPr>
                  </w:pPr>
                  <w:r w:rsidRPr="008B199F">
                    <w:rPr>
                      <w:rFonts w:ascii="MS Gothic" w:eastAsia="MS Gothic" w:hAnsi="MS Gothic" w:cs="Segoe UI"/>
                      <w:b/>
                      <w:sz w:val="15"/>
                      <w:szCs w:val="15"/>
                    </w:rPr>
                    <w:t>Welfare Concern Notice</w:t>
                  </w:r>
                </w:p>
              </w:tc>
            </w:tr>
            <w:tr w:rsidR="008B199F" w:rsidTr="00176415">
              <w:tc>
                <w:tcPr>
                  <w:tcW w:w="3844" w:type="dxa"/>
                </w:tcPr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221416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Student in Crisis Referral </w:t>
                  </w:r>
                </w:p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609087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Meeting with Student Only</w:t>
                  </w:r>
                </w:p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108319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Referral to Counseling Center</w:t>
                  </w:r>
                </w:p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311405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Referral to Student Health Center</w:t>
                  </w:r>
                </w:p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-21330841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Referral to Medical Assistance Committee</w:t>
                  </w:r>
                </w:p>
                <w:p w:rsidR="008B199F" w:rsidRDefault="00E33184" w:rsidP="002F7E5C">
                  <w:pPr>
                    <w:ind w:right="255"/>
                    <w:rPr>
                      <w:rFonts w:ascii="Segoe UI" w:hAnsi="Segoe UI" w:cs="Segoe UI"/>
                      <w:sz w:val="15"/>
                      <w:szCs w:val="15"/>
                    </w:rPr>
                  </w:pPr>
                  <w:sdt>
                    <w:sdtPr>
                      <w:rPr>
                        <w:rFonts w:ascii="Segoe UI" w:hAnsi="Segoe UI" w:cs="Segoe UI"/>
                        <w:sz w:val="15"/>
                        <w:szCs w:val="15"/>
                      </w:rPr>
                      <w:id w:val="2100299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199F">
                        <w:rPr>
                          <w:rFonts w:ascii="MS Gothic" w:eastAsia="MS Gothic" w:hAnsi="MS Gothic" w:cs="Segoe UI" w:hint="eastAsia"/>
                          <w:sz w:val="15"/>
                          <w:szCs w:val="15"/>
                        </w:rPr>
                        <w:t>☐</w:t>
                      </w:r>
                    </w:sdtContent>
                  </w:sdt>
                  <w:r w:rsidR="008B199F">
                    <w:rPr>
                      <w:rFonts w:ascii="Segoe UI" w:hAnsi="Segoe UI" w:cs="Segoe UI"/>
                      <w:sz w:val="15"/>
                      <w:szCs w:val="15"/>
                    </w:rPr>
                    <w:t xml:space="preserve"> Other  </w:t>
                  </w:r>
                </w:p>
              </w:tc>
            </w:tr>
          </w:tbl>
          <w:p w:rsidR="00A91882" w:rsidRPr="00C714FC" w:rsidRDefault="00A91882" w:rsidP="002F7E5C">
            <w:pPr>
              <w:ind w:right="255"/>
              <w:rPr>
                <w:rFonts w:ascii="Segoe UI" w:hAnsi="Segoe UI" w:cs="Segoe UI"/>
                <w:sz w:val="15"/>
                <w:szCs w:val="15"/>
              </w:rPr>
            </w:pPr>
          </w:p>
        </w:tc>
      </w:tr>
      <w:tr w:rsidR="00A017C7" w:rsidRPr="00C714FC" w:rsidTr="002F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7C7" w:rsidRPr="007B6E7B" w:rsidRDefault="008F75AD" w:rsidP="00A91882">
            <w:pPr>
              <w:pStyle w:val="Default"/>
              <w:rPr>
                <w:rFonts w:ascii="Segoe UI" w:hAnsi="Segoe UI" w:cs="Segoe UI"/>
                <w:b/>
                <w:sz w:val="12"/>
                <w:szCs w:val="12"/>
              </w:rPr>
            </w:pPr>
            <w:r w:rsidRPr="007B6E7B">
              <w:rPr>
                <w:rFonts w:ascii="Segoe UI" w:hAnsi="Segoe UI" w:cs="Segoe UI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0</wp:posOffset>
                      </wp:positionV>
                      <wp:extent cx="4197350" cy="612140"/>
                      <wp:effectExtent l="0" t="0" r="1270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735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75AD" w:rsidRPr="000A7D5C" w:rsidRDefault="008F75AD" w:rsidP="008F75AD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</w:pPr>
                                  <w:r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>Meeting Type:</w:t>
                                  </w:r>
                                </w:p>
                                <w:p w:rsidR="00160CD6" w:rsidRPr="000A7D5C" w:rsidRDefault="00E33184" w:rsidP="00160CD6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sz w:val="12"/>
                                        <w:szCs w:val="12"/>
                                      </w:rPr>
                                      <w:id w:val="-18212599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50D3F">
                                        <w:rPr>
                                          <w:rFonts w:ascii="MS Gothic" w:eastAsia="MS Gothic" w:hAnsi="MS Gothic" w:cs="Segoe UI" w:hint="eastAsia"/>
                                          <w:sz w:val="12"/>
                                          <w:szCs w:val="1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F75AD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>Preliminary only</w:t>
                                  </w:r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sz w:val="12"/>
                                        <w:szCs w:val="12"/>
                                      </w:rPr>
                                      <w:id w:val="-6819804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56C93">
                                        <w:rPr>
                                          <w:rFonts w:ascii="MS Gothic" w:eastAsia="MS Gothic" w:hAnsi="MS Gothic" w:cs="Segoe UI" w:hint="eastAsia"/>
                                          <w:sz w:val="12"/>
                                          <w:szCs w:val="1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 xml:space="preserve"> Investigative w/ evidence</w:t>
                                  </w:r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sz w:val="12"/>
                                        <w:szCs w:val="12"/>
                                      </w:rPr>
                                      <w:id w:val="519052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60CD6" w:rsidRPr="000A7D5C">
                                        <w:rPr>
                                          <w:rFonts w:ascii="MS Gothic" w:eastAsia="MS Gothic" w:hAnsi="MS Gothic" w:cs="Segoe UI" w:hint="eastAsia"/>
                                          <w:sz w:val="12"/>
                                          <w:szCs w:val="1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 xml:space="preserve"> Investigative w/o</w:t>
                                  </w:r>
                                </w:p>
                                <w:p w:rsidR="00160CD6" w:rsidRPr="000A7D5C" w:rsidRDefault="00E33184" w:rsidP="00160CD6">
                                  <w:pPr>
                                    <w:spacing w:line="240" w:lineRule="auto"/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" w:hAnsi="Segoe UI" w:cs="Segoe UI"/>
                                        <w:sz w:val="12"/>
                                        <w:szCs w:val="12"/>
                                      </w:rPr>
                                      <w:id w:val="16820039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160CD6" w:rsidRPr="000A7D5C">
                                        <w:rPr>
                                          <w:rFonts w:ascii="MS Gothic" w:eastAsia="MS Gothic" w:hAnsi="MS Gothic" w:cs="Segoe UI" w:hint="eastAsia"/>
                                          <w:sz w:val="12"/>
                                          <w:szCs w:val="1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 xml:space="preserve"> Investigative w/ hearing at later date</w:t>
                                  </w:r>
                                  <w:r w:rsidR="00160CD6" w:rsidRPr="000A7D5C">
                                    <w:rPr>
                                      <w:rFonts w:ascii="Segoe UI" w:hAnsi="Segoe UI" w:cs="Segoe UI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</w:p>
                                <w:p w:rsidR="008F75AD" w:rsidRPr="008F75AD" w:rsidRDefault="008F75AD">
                                  <w:pPr>
                                    <w:rPr>
                                      <w:rFonts w:ascii="Segoe UI" w:hAnsi="Segoe UI" w:cs="Segoe U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5.4pt;margin-top:0;width:330.5pt;height:4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">
                      <v:textbox>
                        <w:txbxContent>
                          <w:p w:rsidR="008F75AD" w:rsidRPr="000A7D5C" w:rsidRDefault="008F75AD" w:rsidP="008F75AD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r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>Meeting Type:</w:t>
                            </w:r>
                          </w:p>
                          <w:p w:rsidR="00160CD6" w:rsidRPr="000A7D5C" w:rsidRDefault="00E33184" w:rsidP="00160CD6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sz w:val="12"/>
                                  <w:szCs w:val="12"/>
                                </w:rPr>
                                <w:id w:val="-18212599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0D3F">
                                  <w:rPr>
                                    <w:rFonts w:ascii="MS Gothic" w:eastAsia="MS Gothic" w:hAnsi="MS Gothic" w:cs="Segoe UI" w:hint="eastAsia"/>
                                    <w:sz w:val="12"/>
                                    <w:szCs w:val="12"/>
                                  </w:rPr>
                                  <w:t>☐</w:t>
                                </w:r>
                              </w:sdtContent>
                            </w:sdt>
                            <w:r w:rsidR="008F75AD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>Preliminary only</w:t>
                            </w:r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sz w:val="12"/>
                                  <w:szCs w:val="12"/>
                                </w:rPr>
                                <w:id w:val="-681980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56C93">
                                  <w:rPr>
                                    <w:rFonts w:ascii="MS Gothic" w:eastAsia="MS Gothic" w:hAnsi="MS Gothic" w:cs="Segoe UI" w:hint="eastAsia"/>
                                    <w:sz w:val="12"/>
                                    <w:szCs w:val="12"/>
                                  </w:rPr>
                                  <w:t>☐</w:t>
                                </w:r>
                              </w:sdtContent>
                            </w:sdt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 xml:space="preserve"> Investigative w/ evidence</w:t>
                            </w:r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Segoe UI" w:hAnsi="Segoe UI" w:cs="Segoe UI"/>
                                  <w:sz w:val="12"/>
                                  <w:szCs w:val="12"/>
                                </w:rPr>
                                <w:id w:val="519052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0CD6" w:rsidRPr="000A7D5C">
                                  <w:rPr>
                                    <w:rFonts w:ascii="MS Gothic" w:eastAsia="MS Gothic" w:hAnsi="MS Gothic" w:cs="Segoe UI" w:hint="eastAsia"/>
                                    <w:sz w:val="12"/>
                                    <w:szCs w:val="12"/>
                                  </w:rPr>
                                  <w:t>☐</w:t>
                                </w:r>
                              </w:sdtContent>
                            </w:sdt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 xml:space="preserve"> Investigative w/o</w:t>
                            </w:r>
                          </w:p>
                          <w:p w:rsidR="00160CD6" w:rsidRPr="000A7D5C" w:rsidRDefault="00E33184" w:rsidP="00160CD6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</w:pPr>
                            <w:sdt>
                              <w:sdtPr>
                                <w:rPr>
                                  <w:rFonts w:ascii="Segoe UI" w:hAnsi="Segoe UI" w:cs="Segoe UI"/>
                                  <w:sz w:val="12"/>
                                  <w:szCs w:val="12"/>
                                </w:rPr>
                                <w:id w:val="1682003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0CD6" w:rsidRPr="000A7D5C">
                                  <w:rPr>
                                    <w:rFonts w:ascii="MS Gothic" w:eastAsia="MS Gothic" w:hAnsi="MS Gothic" w:cs="Segoe UI" w:hint="eastAsia"/>
                                    <w:sz w:val="12"/>
                                    <w:szCs w:val="12"/>
                                  </w:rPr>
                                  <w:t>☐</w:t>
                                </w:r>
                              </w:sdtContent>
                            </w:sdt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 xml:space="preserve"> Investigative w/ hearing at later date</w:t>
                            </w:r>
                            <w:r w:rsidR="00160CD6" w:rsidRPr="000A7D5C">
                              <w:rPr>
                                <w:rFonts w:ascii="Segoe UI" w:hAnsi="Segoe UI" w:cs="Segoe UI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8F75AD" w:rsidRPr="008F75AD" w:rsidRDefault="008F75AD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17C7" w:rsidRPr="007B6E7B">
              <w:rPr>
                <w:rFonts w:ascii="Segoe UI" w:hAnsi="Segoe UI" w:cs="Segoe UI"/>
                <w:b/>
                <w:sz w:val="12"/>
                <w:szCs w:val="12"/>
              </w:rPr>
              <w:t>TERMS OF CENSURE:</w:t>
            </w:r>
          </w:p>
          <w:p w:rsidR="00A017C7" w:rsidRPr="007B6E7B" w:rsidRDefault="00A017C7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r w:rsidRPr="007B6E7B">
              <w:rPr>
                <w:rFonts w:ascii="Segoe UI" w:hAnsi="Segoe UI" w:cs="Segoe UI"/>
                <w:sz w:val="12"/>
                <w:szCs w:val="12"/>
              </w:rPr>
              <w:softHyphen/>
            </w:r>
            <w:r w:rsidRPr="007B6E7B">
              <w:rPr>
                <w:rFonts w:ascii="Segoe UI" w:hAnsi="Segoe UI" w:cs="Segoe UI"/>
                <w:sz w:val="12"/>
                <w:szCs w:val="12"/>
              </w:rPr>
              <w:softHyphen/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96728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Pr="007B6E7B">
              <w:rPr>
                <w:rFonts w:ascii="Segoe UI" w:hAnsi="Segoe UI" w:cs="Segoe UI"/>
                <w:sz w:val="13"/>
                <w:szCs w:val="13"/>
              </w:rPr>
              <w:t xml:space="preserve"> Reprimand</w:t>
            </w:r>
          </w:p>
          <w:p w:rsidR="00A017C7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11827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5C">
                  <w:rPr>
                    <w:rFonts w:ascii="MS Gothic" w:eastAsia="MS Gothic" w:hAnsi="MS Gothic" w:cs="Segoe UI" w:hint="eastAsia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r w:rsidR="00A017C7" w:rsidRPr="007B6E7B">
              <w:rPr>
                <w:rFonts w:ascii="Segoe UI" w:hAnsi="Segoe UI" w:cs="Segoe UI"/>
                <w:sz w:val="13"/>
                <w:szCs w:val="13"/>
              </w:rPr>
              <w:t xml:space="preserve">Student warned that similar subsequent violations may result in severe sanctions and/or DISMISSAL. </w:t>
            </w:r>
          </w:p>
          <w:p w:rsidR="00A017C7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38245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r w:rsidR="00A017C7" w:rsidRPr="007B6E7B">
              <w:rPr>
                <w:rFonts w:ascii="Segoe UI" w:hAnsi="Segoe UI" w:cs="Segoe UI"/>
                <w:sz w:val="13"/>
                <w:szCs w:val="13"/>
              </w:rPr>
              <w:t>Warning Probation through ________________________________________________________________________________________________________________</w:t>
            </w:r>
          </w:p>
          <w:p w:rsidR="00A017C7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92352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r w:rsidR="00A017C7" w:rsidRPr="007B6E7B">
              <w:rPr>
                <w:rFonts w:ascii="Segoe UI" w:hAnsi="Segoe UI" w:cs="Segoe UI"/>
                <w:sz w:val="13"/>
                <w:szCs w:val="13"/>
              </w:rPr>
              <w:t>Suspension of privileges through ____________________________________________________________________________________________________________</w:t>
            </w:r>
          </w:p>
          <w:p w:rsidR="00A017C7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185391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25C">
                  <w:rPr>
                    <w:rFonts w:ascii="MS Gothic" w:eastAsia="MS Gothic" w:hAnsi="MS Gothic" w:cs="Segoe UI" w:hint="eastAsia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Student penalized $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93829659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A60DE" w:rsidRPr="007B6E7B">
                  <w:rPr>
                    <w:rFonts w:ascii="Segoe UI" w:hAnsi="Segoe UI" w:cs="Segoe UI"/>
                    <w:sz w:val="13"/>
                    <w:szCs w:val="13"/>
                  </w:rPr>
                  <w:t xml:space="preserve"> </w:t>
                </w:r>
                <w:r w:rsidR="0077325C">
                  <w:rPr>
                    <w:rFonts w:ascii="Segoe UI" w:hAnsi="Segoe UI" w:cs="Segoe UI"/>
                    <w:sz w:val="13"/>
                    <w:szCs w:val="13"/>
                  </w:rPr>
                  <w:t xml:space="preserve"> </w:t>
                </w:r>
                <w:r w:rsidR="003A60DE" w:rsidRPr="007B6E7B">
                  <w:rPr>
                    <w:rFonts w:ascii="Segoe UI" w:hAnsi="Segoe UI" w:cs="Segoe UI"/>
                    <w:sz w:val="13"/>
                    <w:szCs w:val="13"/>
                  </w:rPr>
                  <w:t xml:space="preserve">      </w:t>
                </w:r>
              </w:sdtContent>
            </w:sdt>
            <w:r w:rsidR="00A017C7" w:rsidRPr="007B6E7B">
              <w:rPr>
                <w:rFonts w:ascii="Segoe UI" w:hAnsi="Segoe UI" w:cs="Segoe UI"/>
                <w:sz w:val="13"/>
                <w:szCs w:val="13"/>
              </w:rPr>
              <w:t xml:space="preserve">for violation of ULM </w:t>
            </w:r>
            <w:r w:rsidR="00C6577D" w:rsidRPr="007B6E7B">
              <w:rPr>
                <w:rFonts w:ascii="Segoe UI" w:hAnsi="Segoe UI" w:cs="Segoe UI"/>
                <w:i/>
                <w:sz w:val="13"/>
                <w:szCs w:val="13"/>
              </w:rPr>
              <w:t xml:space="preserve">Code of Student Conduct. </w:t>
            </w:r>
            <w:r w:rsidR="003A60DE" w:rsidRPr="007B6E7B">
              <w:rPr>
                <w:rFonts w:ascii="Segoe UI" w:hAnsi="Segoe UI" w:cs="Segoe UI"/>
                <w:i/>
                <w:sz w:val="13"/>
                <w:szCs w:val="13"/>
              </w:rPr>
              <w:t xml:space="preserve">       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Adm. 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38970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>Noise</w:t>
            </w:r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87165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  Visitation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6726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       Alcohol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180892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  Drugs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19346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FE6">
                  <w:rPr>
                    <w:rFonts w:ascii="MS Gothic" w:eastAsia="MS Gothic" w:hAnsi="MS Gothic" w:cs="Segoe UI" w:hint="eastAsia"/>
                    <w:sz w:val="13"/>
                    <w:szCs w:val="13"/>
                  </w:rPr>
                  <w:t>☐</w:t>
                </w:r>
              </w:sdtContent>
            </w:sdt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    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>Other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13346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</w:p>
          <w:p w:rsidR="00C6577D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45063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F81B21" w:rsidRPr="007B6E7B">
              <w:rPr>
                <w:rFonts w:ascii="Segoe UI" w:hAnsi="Segoe UI" w:cs="Segoe UI"/>
                <w:sz w:val="13"/>
                <w:szCs w:val="13"/>
              </w:rPr>
              <w:t xml:space="preserve"> 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Monetary penalty waived in this incident only </w:t>
            </w:r>
          </w:p>
          <w:p w:rsidR="00C6577D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15412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 No Contact Order (This would include no direct/indirect contact of verbal, electronic, 3</w:t>
            </w:r>
            <w:r w:rsidR="00C6577D" w:rsidRPr="007B6E7B">
              <w:rPr>
                <w:rFonts w:ascii="Segoe UI" w:hAnsi="Segoe UI" w:cs="Segoe UI"/>
                <w:sz w:val="13"/>
                <w:szCs w:val="13"/>
                <w:vertAlign w:val="superscript"/>
              </w:rPr>
              <w:t>rd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 party, or any other means.)</w:t>
            </w:r>
          </w:p>
          <w:p w:rsidR="00C6577D" w:rsidRPr="007B6E7B" w:rsidRDefault="00E33184" w:rsidP="00A91882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7379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DE" w:rsidRPr="007B6E7B">
                  <w:rPr>
                    <w:rFonts w:ascii="Segoe UI Symbol" w:eastAsia="MS Gothic" w:hAnsi="Segoe UI Symbol" w:cs="Segoe UI Symbol"/>
                    <w:sz w:val="13"/>
                    <w:szCs w:val="13"/>
                  </w:rPr>
                  <w:t>☐</w:t>
                </w:r>
              </w:sdtContent>
            </w:sdt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 Censured in absentia</w:t>
            </w:r>
          </w:p>
          <w:p w:rsidR="00C6577D" w:rsidRPr="007B6E7B" w:rsidRDefault="00E33184" w:rsidP="00C6577D">
            <w:pPr>
              <w:pStyle w:val="Default"/>
              <w:rPr>
                <w:rFonts w:ascii="Segoe UI" w:hAnsi="Segoe UI" w:cs="Segoe UI"/>
                <w:sz w:val="13"/>
                <w:szCs w:val="13"/>
              </w:rPr>
            </w:pP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-7160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3FF" w:rsidRPr="007B6E7B">
                  <w:rPr>
                    <w:rFonts w:ascii="MS Gothic" w:eastAsia="MS Gothic" w:hAnsi="MS Gothic" w:cs="Segoe UI" w:hint="eastAsia"/>
                    <w:sz w:val="13"/>
                    <w:szCs w:val="13"/>
                  </w:rPr>
                  <w:t>☐</w:t>
                </w:r>
              </w:sdtContent>
            </w:sdt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 Other: </w:t>
            </w:r>
            <w:sdt>
              <w:sdtPr>
                <w:rPr>
                  <w:rFonts w:ascii="Segoe UI" w:hAnsi="Segoe UI" w:cs="Segoe UI"/>
                  <w:sz w:val="13"/>
                  <w:szCs w:val="13"/>
                </w:rPr>
                <w:id w:val="9777953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A7D5C" w:rsidRPr="007B6E7B">
                  <w:rPr>
                    <w:rStyle w:val="PlaceholderText"/>
                    <w:sz w:val="13"/>
                    <w:szCs w:val="13"/>
                  </w:rPr>
                  <w:t>Click or tap here to enter text.</w:t>
                </w:r>
              </w:sdtContent>
            </w:sdt>
          </w:p>
          <w:p w:rsidR="00D23277" w:rsidRPr="007B6E7B" w:rsidRDefault="00C6577D" w:rsidP="009556C0">
            <w:pPr>
              <w:pStyle w:val="Default"/>
              <w:ind w:right="75"/>
              <w:rPr>
                <w:rFonts w:ascii="Segoe UI" w:hAnsi="Segoe UI" w:cs="Segoe UI"/>
                <w:sz w:val="13"/>
                <w:szCs w:val="13"/>
              </w:rPr>
            </w:pPr>
            <w:r w:rsidRPr="007B6E7B">
              <w:rPr>
                <w:rFonts w:ascii="Segoe UI" w:hAnsi="Segoe UI" w:cs="Segoe UI"/>
                <w:sz w:val="13"/>
                <w:szCs w:val="13"/>
              </w:rPr>
              <w:t xml:space="preserve">The above named student is aware that he/she may appeal this case within three (3) class/business days by presenting a written request for a hearing to the Office of Student Services, Student Center, Room 239, </w:t>
            </w:r>
          </w:p>
          <w:p w:rsidR="00C6577D" w:rsidRPr="007B6E7B" w:rsidRDefault="009556C0" w:rsidP="007B6E7B">
            <w:pPr>
              <w:pStyle w:val="Default"/>
              <w:ind w:right="75"/>
              <w:rPr>
                <w:rFonts w:ascii="Segoe UI" w:hAnsi="Segoe UI" w:cs="Segoe UI"/>
                <w:sz w:val="12"/>
                <w:szCs w:val="12"/>
              </w:rPr>
            </w:pPr>
            <w:r w:rsidRPr="007B6E7B">
              <w:rPr>
                <w:rFonts w:ascii="Segoe UI" w:hAnsi="Segoe UI" w:cs="Segoe UI"/>
                <w:sz w:val="13"/>
                <w:szCs w:val="13"/>
              </w:rPr>
              <w:t>318-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342-5230. The student retains the right to continue classroom attendance during an appeal unless the student is otherwise informed. All cases are not eligible for appeal. Please refer to the </w:t>
            </w:r>
            <w:hyperlink r:id="rId8" w:history="1">
              <w:r w:rsidR="00C6577D" w:rsidRPr="007B6E7B">
                <w:rPr>
                  <w:rStyle w:val="Hyperlink"/>
                  <w:rFonts w:ascii="Segoe UI" w:hAnsi="Segoe UI" w:cs="Segoe UI"/>
                  <w:sz w:val="13"/>
                  <w:szCs w:val="13"/>
                </w:rPr>
                <w:t xml:space="preserve">ULM </w:t>
              </w:r>
              <w:r w:rsidR="00C6577D" w:rsidRPr="007B6E7B">
                <w:rPr>
                  <w:rStyle w:val="Hyperlink"/>
                  <w:rFonts w:ascii="Segoe UI" w:hAnsi="Segoe UI" w:cs="Segoe UI"/>
                  <w:i/>
                  <w:iCs/>
                  <w:sz w:val="13"/>
                  <w:szCs w:val="13"/>
                </w:rPr>
                <w:t>Code of Student Conduct</w:t>
              </w:r>
            </w:hyperlink>
            <w:r w:rsidR="00C6577D" w:rsidRPr="007B6E7B">
              <w:rPr>
                <w:rFonts w:ascii="Segoe UI" w:hAnsi="Segoe UI" w:cs="Segoe UI"/>
                <w:sz w:val="13"/>
                <w:szCs w:val="13"/>
              </w:rPr>
              <w:t xml:space="preserve">, Section Eight, "Appeal Procedures," and to Section 7.03:06 of this </w:t>
            </w:r>
            <w:r w:rsidR="00C6577D" w:rsidRPr="007B6E7B">
              <w:rPr>
                <w:rFonts w:ascii="Segoe UI" w:hAnsi="Segoe UI" w:cs="Segoe UI"/>
                <w:i/>
                <w:iCs/>
                <w:sz w:val="13"/>
                <w:szCs w:val="13"/>
              </w:rPr>
              <w:t>Code</w:t>
            </w:r>
            <w:r w:rsidR="00C6577D" w:rsidRPr="007B6E7B">
              <w:rPr>
                <w:rFonts w:ascii="Segoe UI" w:hAnsi="Segoe UI" w:cs="Segoe UI"/>
                <w:sz w:val="13"/>
                <w:szCs w:val="13"/>
              </w:rPr>
              <w:t>. This is a confidential agreement between the student and the appropriate University Official(s) and/or the Conduct Standards Committee, the Appeals Committee members and/or Administrative Review Board members. The terms of the censures(s) are as follows:</w:t>
            </w:r>
            <w:r w:rsidR="003A60DE" w:rsidRPr="007B6E7B">
              <w:rPr>
                <w:rFonts w:ascii="Segoe UI" w:hAnsi="Segoe UI" w:cs="Segoe UI"/>
                <w:sz w:val="13"/>
                <w:szCs w:val="13"/>
              </w:rPr>
              <w:t xml:space="preserve">                                                                                         </w:t>
            </w:r>
            <w:sdt>
              <w:sdtPr>
                <w:rPr>
                  <w:rFonts w:ascii="Segoe UI" w:hAnsi="Segoe UI" w:cs="Segoe UI"/>
                  <w:sz w:val="15"/>
                  <w:szCs w:val="15"/>
                </w:rPr>
                <w:id w:val="17949435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A60DE" w:rsidRPr="00C714FC">
                  <w:rPr>
                    <w:rFonts w:ascii="Segoe UI" w:hAnsi="Segoe UI" w:cs="Segoe UI"/>
                    <w:sz w:val="15"/>
                    <w:szCs w:val="15"/>
                  </w:rPr>
                  <w:t xml:space="preserve">  </w:t>
                </w:r>
              </w:sdtContent>
            </w:sdt>
          </w:p>
          <w:p w:rsidR="007B6E7B" w:rsidRDefault="00E33184" w:rsidP="007B6E7B">
            <w:pPr>
              <w:pStyle w:val="Default"/>
              <w:tabs>
                <w:tab w:val="left" w:pos="9480"/>
              </w:tabs>
              <w:rPr>
                <w:rFonts w:ascii="Segoe UI" w:hAnsi="Segoe UI" w:cs="Segoe UI"/>
                <w:sz w:val="15"/>
                <w:szCs w:val="15"/>
              </w:rPr>
            </w:pPr>
            <w:sdt>
              <w:sdtPr>
                <w:rPr>
                  <w:rFonts w:ascii="Segoe UI" w:hAnsi="Segoe UI" w:cs="Segoe UI"/>
                  <w:sz w:val="14"/>
                  <w:szCs w:val="14"/>
                </w:rPr>
                <w:id w:val="5598333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7325C">
                  <w:rPr>
                    <w:rFonts w:ascii="Segoe UI" w:hAnsi="Segoe UI" w:cs="Segoe UI"/>
                    <w:sz w:val="14"/>
                    <w:szCs w:val="14"/>
                  </w:rPr>
                  <w:t>________________________</w:t>
                </w:r>
              </w:sdtContent>
            </w:sdt>
            <w:r w:rsidR="009556C0" w:rsidRPr="00EE539E">
              <w:rPr>
                <w:rFonts w:ascii="Segoe UI" w:hAnsi="Segoe UI" w:cs="Segoe UI"/>
                <w:sz w:val="14"/>
                <w:szCs w:val="14"/>
              </w:rPr>
              <w:t xml:space="preserve">                      </w:t>
            </w:r>
            <w:r w:rsidR="00210B9A">
              <w:rPr>
                <w:rFonts w:ascii="Segoe UI" w:hAnsi="Segoe UI" w:cs="Segoe UI"/>
                <w:sz w:val="14"/>
                <w:szCs w:val="14"/>
              </w:rPr>
              <w:t xml:space="preserve">                       </w:t>
            </w:r>
            <w:r w:rsidR="009556C0" w:rsidRPr="00EE539E">
              <w:rPr>
                <w:rFonts w:ascii="Segoe UI" w:hAnsi="Segoe UI" w:cs="Segoe UI"/>
                <w:sz w:val="14"/>
                <w:szCs w:val="14"/>
              </w:rPr>
              <w:t xml:space="preserve">   </w:t>
            </w:r>
            <w:sdt>
              <w:sdtPr>
                <w:rPr>
                  <w:rFonts w:ascii="Segoe UI" w:hAnsi="Segoe UI" w:cs="Segoe UI"/>
                  <w:b/>
                  <w:sz w:val="14"/>
                  <w:szCs w:val="14"/>
                  <w:u w:val="single"/>
                </w:rPr>
                <w:id w:val="14314706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50D3F">
                  <w:rPr>
                    <w:rFonts w:ascii="Segoe UI" w:hAnsi="Segoe UI" w:cs="Segoe UI"/>
                    <w:b/>
                    <w:sz w:val="14"/>
                    <w:szCs w:val="14"/>
                    <w:u w:val="single"/>
                  </w:rPr>
                  <w:t xml:space="preserve">    /    /         </w:t>
                </w:r>
              </w:sdtContent>
            </w:sdt>
            <w:r w:rsidR="00C6577D" w:rsidRPr="00EE539E">
              <w:rPr>
                <w:rFonts w:ascii="Segoe UI" w:hAnsi="Segoe UI" w:cs="Segoe UI"/>
                <w:b/>
                <w:sz w:val="14"/>
                <w:szCs w:val="14"/>
                <w:u w:val="single"/>
              </w:rPr>
              <w:t xml:space="preserve">     </w:t>
            </w:r>
            <w:r w:rsidR="009556C0" w:rsidRPr="00EE539E">
              <w:rPr>
                <w:rFonts w:ascii="Segoe UI" w:hAnsi="Segoe UI" w:cs="Segoe UI"/>
                <w:b/>
                <w:sz w:val="14"/>
                <w:szCs w:val="14"/>
                <w:u w:val="single"/>
              </w:rPr>
              <w:t xml:space="preserve">                 </w:t>
            </w:r>
            <w:r w:rsidR="00210B9A">
              <w:rPr>
                <w:rFonts w:ascii="Segoe UI" w:hAnsi="Segoe UI" w:cs="Segoe UI"/>
                <w:b/>
                <w:sz w:val="14"/>
                <w:szCs w:val="14"/>
                <w:u w:val="single"/>
              </w:rPr>
              <w:t xml:space="preserve">        </w:t>
            </w:r>
            <w:r w:rsidR="00210B9A">
              <w:rPr>
                <w:rFonts w:ascii="Segoe UI" w:hAnsi="Segoe UI" w:cs="Segoe UI"/>
                <w:b/>
                <w:sz w:val="14"/>
                <w:szCs w:val="14"/>
              </w:rPr>
              <w:t xml:space="preserve">              </w:t>
            </w:r>
            <w:r w:rsidR="00F540F6" w:rsidRPr="00EE539E">
              <w:rPr>
                <w:rFonts w:ascii="Segoe UI" w:hAnsi="Segoe UI" w:cs="Segoe UI"/>
                <w:b/>
                <w:sz w:val="14"/>
                <w:szCs w:val="14"/>
              </w:rPr>
              <w:t xml:space="preserve"> </w:t>
            </w:r>
            <w:r w:rsidR="00210B9A">
              <w:rPr>
                <w:rFonts w:ascii="Segoe UI" w:hAnsi="Segoe UI" w:cs="Segoe UI"/>
                <w:b/>
                <w:sz w:val="14"/>
                <w:szCs w:val="14"/>
              </w:rPr>
              <w:t xml:space="preserve">                                          </w:t>
            </w:r>
            <w:r w:rsidR="00F540F6" w:rsidRPr="00EE539E">
              <w:rPr>
                <w:rFonts w:ascii="Segoe UI" w:hAnsi="Segoe UI" w:cs="Segoe UI"/>
                <w:b/>
                <w:sz w:val="14"/>
                <w:szCs w:val="14"/>
              </w:rPr>
              <w:t xml:space="preserve">  </w:t>
            </w:r>
            <w:r w:rsidR="009556C0" w:rsidRPr="00EE539E">
              <w:rPr>
                <w:rFonts w:ascii="Segoe UI" w:hAnsi="Segoe UI" w:cs="Segoe UI"/>
                <w:b/>
                <w:sz w:val="14"/>
                <w:szCs w:val="14"/>
                <w:u w:val="single"/>
              </w:rPr>
              <w:t xml:space="preserve"> </w:t>
            </w:r>
            <w:sdt>
              <w:sdtPr>
                <w:rPr>
                  <w:rFonts w:ascii="Segoe UI" w:hAnsi="Segoe UI" w:cs="Segoe UI"/>
                  <w:sz w:val="15"/>
                  <w:szCs w:val="15"/>
                  <w:u w:val="single"/>
                </w:rPr>
                <w:id w:val="-68768278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556C0" w:rsidRPr="00C714FC">
                  <w:rPr>
                    <w:rFonts w:ascii="Segoe UI" w:hAnsi="Segoe UI" w:cs="Segoe UI"/>
                    <w:sz w:val="15"/>
                    <w:szCs w:val="15"/>
                    <w:u w:val="single"/>
                  </w:rPr>
                  <w:t>Pamela Jackson</w:t>
                </w:r>
              </w:sdtContent>
            </w:sdt>
            <w:r w:rsidR="00135ED1">
              <w:rPr>
                <w:rFonts w:ascii="Segoe UI" w:hAnsi="Segoe UI" w:cs="Segoe UI"/>
                <w:sz w:val="15"/>
                <w:szCs w:val="15"/>
                <w:u w:val="single"/>
              </w:rPr>
              <w:tab/>
            </w:r>
            <w:r w:rsidR="00210B9A">
              <w:rPr>
                <w:rFonts w:ascii="Segoe UI" w:hAnsi="Segoe UI" w:cs="Segoe UI"/>
                <w:sz w:val="15"/>
                <w:szCs w:val="15"/>
                <w:u w:val="single"/>
              </w:rPr>
              <w:t>______________________________________</w:t>
            </w:r>
          </w:p>
          <w:p w:rsidR="00C6577D" w:rsidRPr="007B6E7B" w:rsidRDefault="00C6577D" w:rsidP="007B6E7B">
            <w:pPr>
              <w:pStyle w:val="Default"/>
              <w:tabs>
                <w:tab w:val="left" w:pos="9480"/>
              </w:tabs>
              <w:rPr>
                <w:rFonts w:ascii="Segoe UI" w:hAnsi="Segoe UI" w:cs="Segoe UI"/>
                <w:sz w:val="15"/>
                <w:szCs w:val="15"/>
              </w:rPr>
            </w:pPr>
            <w:r w:rsidRPr="00EE539E">
              <w:rPr>
                <w:rFonts w:ascii="Segoe UI" w:hAnsi="Segoe UI" w:cs="Segoe UI"/>
                <w:sz w:val="14"/>
                <w:szCs w:val="14"/>
              </w:rPr>
              <w:t xml:space="preserve">Signature/Student                                                       Date                                                                 </w:t>
            </w:r>
            <w:r w:rsidR="009556C0" w:rsidRPr="00EE539E">
              <w:rPr>
                <w:rFonts w:ascii="Segoe UI" w:hAnsi="Segoe UI" w:cs="Segoe UI"/>
                <w:sz w:val="14"/>
                <w:szCs w:val="14"/>
              </w:rPr>
              <w:t xml:space="preserve">                                       </w:t>
            </w:r>
            <w:r w:rsidR="008B199F" w:rsidRPr="00EE539E">
              <w:rPr>
                <w:rFonts w:ascii="Segoe UI" w:hAnsi="Segoe UI" w:cs="Segoe UI"/>
                <w:sz w:val="14"/>
                <w:szCs w:val="14"/>
              </w:rPr>
              <w:t xml:space="preserve">Dean of Students </w:t>
            </w:r>
            <w:r w:rsidRPr="00EE539E">
              <w:rPr>
                <w:rFonts w:ascii="Segoe UI" w:hAnsi="Segoe UI" w:cs="Segoe UI"/>
                <w:sz w:val="14"/>
                <w:szCs w:val="14"/>
              </w:rPr>
              <w:t xml:space="preserve"> </w:t>
            </w:r>
          </w:p>
          <w:p w:rsidR="00C6577D" w:rsidRPr="00C714FC" w:rsidRDefault="00C6577D" w:rsidP="00C6577D">
            <w:pPr>
              <w:pStyle w:val="Default"/>
              <w:rPr>
                <w:rFonts w:ascii="Segoe UI" w:hAnsi="Segoe UI" w:cs="Segoe UI"/>
                <w:sz w:val="15"/>
                <w:szCs w:val="15"/>
              </w:rPr>
            </w:pPr>
          </w:p>
        </w:tc>
      </w:tr>
      <w:tr w:rsidR="00135ED1" w:rsidRPr="00C714FC" w:rsidTr="002F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ED1" w:rsidRPr="00C714FC" w:rsidRDefault="00135ED1" w:rsidP="00A91882">
            <w:pPr>
              <w:pStyle w:val="Default"/>
              <w:rPr>
                <w:rFonts w:ascii="Segoe UI" w:hAnsi="Segoe UI" w:cs="Segoe UI"/>
                <w:b/>
                <w:sz w:val="15"/>
                <w:szCs w:val="15"/>
              </w:rPr>
            </w:pPr>
          </w:p>
        </w:tc>
      </w:tr>
    </w:tbl>
    <w:p w:rsidR="00A91882" w:rsidRDefault="00A91882" w:rsidP="00A91882">
      <w:pPr>
        <w:pStyle w:val="Default"/>
      </w:pPr>
    </w:p>
    <w:p w:rsidR="00A91882" w:rsidRDefault="00A91882" w:rsidP="00A91882"/>
    <w:sectPr w:rsidR="00A91882" w:rsidSect="002F2ADB">
      <w:pgSz w:w="15840" w:h="12240" w:orient="landscape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184" w:rsidRDefault="00E33184" w:rsidP="00A91882">
      <w:pPr>
        <w:spacing w:after="0" w:line="240" w:lineRule="auto"/>
      </w:pPr>
      <w:r>
        <w:separator/>
      </w:r>
    </w:p>
  </w:endnote>
  <w:endnote w:type="continuationSeparator" w:id="0">
    <w:p w:rsidR="00E33184" w:rsidRDefault="00E33184" w:rsidP="00A9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184" w:rsidRDefault="00E33184" w:rsidP="00A91882">
      <w:pPr>
        <w:spacing w:after="0" w:line="240" w:lineRule="auto"/>
      </w:pPr>
      <w:r>
        <w:separator/>
      </w:r>
    </w:p>
  </w:footnote>
  <w:footnote w:type="continuationSeparator" w:id="0">
    <w:p w:rsidR="00E33184" w:rsidRDefault="00E33184" w:rsidP="00A9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82"/>
    <w:rsid w:val="000674DF"/>
    <w:rsid w:val="0009617D"/>
    <w:rsid w:val="000A7D5C"/>
    <w:rsid w:val="000F2705"/>
    <w:rsid w:val="00130949"/>
    <w:rsid w:val="00135ED1"/>
    <w:rsid w:val="001549AA"/>
    <w:rsid w:val="00156C93"/>
    <w:rsid w:val="00160CD6"/>
    <w:rsid w:val="00176415"/>
    <w:rsid w:val="001A6259"/>
    <w:rsid w:val="00210171"/>
    <w:rsid w:val="00210B9A"/>
    <w:rsid w:val="002B2222"/>
    <w:rsid w:val="002D22B6"/>
    <w:rsid w:val="002E0E16"/>
    <w:rsid w:val="002F2ADB"/>
    <w:rsid w:val="002F7E5C"/>
    <w:rsid w:val="00370FE6"/>
    <w:rsid w:val="003A60DE"/>
    <w:rsid w:val="003B2F63"/>
    <w:rsid w:val="00447B99"/>
    <w:rsid w:val="00496CDC"/>
    <w:rsid w:val="00550D3F"/>
    <w:rsid w:val="005B3CF0"/>
    <w:rsid w:val="006000BB"/>
    <w:rsid w:val="00633ECF"/>
    <w:rsid w:val="006B026D"/>
    <w:rsid w:val="006F2A35"/>
    <w:rsid w:val="0077325C"/>
    <w:rsid w:val="007B6E7B"/>
    <w:rsid w:val="007B6FE3"/>
    <w:rsid w:val="0084375C"/>
    <w:rsid w:val="008B199F"/>
    <w:rsid w:val="008C0610"/>
    <w:rsid w:val="008F75AD"/>
    <w:rsid w:val="00903DCC"/>
    <w:rsid w:val="00933271"/>
    <w:rsid w:val="009556C0"/>
    <w:rsid w:val="00972970"/>
    <w:rsid w:val="00A017C7"/>
    <w:rsid w:val="00A1442C"/>
    <w:rsid w:val="00A91882"/>
    <w:rsid w:val="00AD1CB5"/>
    <w:rsid w:val="00AE534F"/>
    <w:rsid w:val="00AE6781"/>
    <w:rsid w:val="00BB39D1"/>
    <w:rsid w:val="00C10FC0"/>
    <w:rsid w:val="00C371E3"/>
    <w:rsid w:val="00C6577D"/>
    <w:rsid w:val="00C714FC"/>
    <w:rsid w:val="00CE0F5C"/>
    <w:rsid w:val="00D23277"/>
    <w:rsid w:val="00D32966"/>
    <w:rsid w:val="00D32E4C"/>
    <w:rsid w:val="00D63407"/>
    <w:rsid w:val="00D6645E"/>
    <w:rsid w:val="00DE1763"/>
    <w:rsid w:val="00E33184"/>
    <w:rsid w:val="00E407C1"/>
    <w:rsid w:val="00EE539E"/>
    <w:rsid w:val="00F05587"/>
    <w:rsid w:val="00F11A57"/>
    <w:rsid w:val="00F540F6"/>
    <w:rsid w:val="00F5622D"/>
    <w:rsid w:val="00F7639E"/>
    <w:rsid w:val="00F81B21"/>
    <w:rsid w:val="00FA46A6"/>
    <w:rsid w:val="00FB4988"/>
    <w:rsid w:val="00FC1E86"/>
    <w:rsid w:val="00FC43FF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BE5AC"/>
  <w15:chartTrackingRefBased/>
  <w15:docId w15:val="{2670ADB5-2676-4977-B309-5DD5ED11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88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9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7C7"/>
  </w:style>
  <w:style w:type="paragraph" w:styleId="Footer">
    <w:name w:val="footer"/>
    <w:basedOn w:val="Normal"/>
    <w:link w:val="FooterChar"/>
    <w:uiPriority w:val="99"/>
    <w:unhideWhenUsed/>
    <w:rsid w:val="00A0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7C7"/>
  </w:style>
  <w:style w:type="paragraph" w:styleId="BalloonText">
    <w:name w:val="Balloon Text"/>
    <w:basedOn w:val="Normal"/>
    <w:link w:val="BalloonTextChar"/>
    <w:uiPriority w:val="99"/>
    <w:semiHidden/>
    <w:unhideWhenUsed/>
    <w:rsid w:val="006B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6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340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0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studenthandboo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79C80-68B2-4FF3-BA23-0321B2058E1A}"/>
      </w:docPartPr>
      <w:docPartBody>
        <w:p w:rsidR="00B47918" w:rsidRDefault="00DC054D">
          <w:r w:rsidRPr="005D59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4D"/>
    <w:rsid w:val="000B3D53"/>
    <w:rsid w:val="00231E87"/>
    <w:rsid w:val="00234A3A"/>
    <w:rsid w:val="003F4A2B"/>
    <w:rsid w:val="004C6234"/>
    <w:rsid w:val="006D3D8D"/>
    <w:rsid w:val="00746ACD"/>
    <w:rsid w:val="007A2D5A"/>
    <w:rsid w:val="007E3DDC"/>
    <w:rsid w:val="00842385"/>
    <w:rsid w:val="009117A0"/>
    <w:rsid w:val="00965DBA"/>
    <w:rsid w:val="00996723"/>
    <w:rsid w:val="009F578A"/>
    <w:rsid w:val="00A958A1"/>
    <w:rsid w:val="00B1590A"/>
    <w:rsid w:val="00B47918"/>
    <w:rsid w:val="00CD5F1B"/>
    <w:rsid w:val="00D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DDC"/>
    <w:rPr>
      <w:color w:val="808080"/>
    </w:rPr>
  </w:style>
  <w:style w:type="paragraph" w:customStyle="1" w:styleId="4D039864749E42BBA496429FAE067628">
    <w:name w:val="4D039864749E42BBA496429FAE067628"/>
    <w:rsid w:val="00DC054D"/>
  </w:style>
  <w:style w:type="paragraph" w:customStyle="1" w:styleId="E9FE0CFD7670439F8943FB103E19EC22">
    <w:name w:val="E9FE0CFD7670439F8943FB103E19EC22"/>
    <w:rsid w:val="00DC054D"/>
  </w:style>
  <w:style w:type="paragraph" w:customStyle="1" w:styleId="41641BC660EF49DEB3AAF44B3CE653E5">
    <w:name w:val="41641BC660EF49DEB3AAF44B3CE653E5"/>
    <w:rsid w:val="00DC054D"/>
  </w:style>
  <w:style w:type="paragraph" w:customStyle="1" w:styleId="D52CE627AA85423795920D80C79AEBDA">
    <w:name w:val="D52CE627AA85423795920D80C79AEBDA"/>
    <w:rsid w:val="007E3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767C-569E-4198-80D0-B3C78626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Meagan Clark</cp:lastModifiedBy>
  <cp:revision>32</cp:revision>
  <cp:lastPrinted>2020-09-24T20:58:00Z</cp:lastPrinted>
  <dcterms:created xsi:type="dcterms:W3CDTF">2020-08-19T15:31:00Z</dcterms:created>
  <dcterms:modified xsi:type="dcterms:W3CDTF">2020-10-14T17:46:00Z</dcterms:modified>
</cp:coreProperties>
</file>