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3B" w:rsidRPr="00C214D6" w:rsidRDefault="0056573B" w:rsidP="0038213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214D6">
        <w:rPr>
          <w:b/>
          <w:sz w:val="28"/>
          <w:szCs w:val="28"/>
        </w:rPr>
        <w:t>Distribution of Indirect Costs</w:t>
      </w:r>
      <w:r w:rsidR="00E12890">
        <w:rPr>
          <w:b/>
          <w:sz w:val="28"/>
          <w:szCs w:val="28"/>
        </w:rPr>
        <w:t xml:space="preserve"> Process</w:t>
      </w:r>
    </w:p>
    <w:p w:rsidR="00E12890" w:rsidRDefault="00E12890" w:rsidP="00C214D6"/>
    <w:p w:rsidR="00C214D6" w:rsidRDefault="00F92FF1" w:rsidP="0056573B">
      <w:pPr>
        <w:rPr>
          <w:rFonts w:eastAsia="Times New Roman"/>
        </w:rPr>
      </w:pPr>
      <w:r>
        <w:t>Beginning with the 2018-19 fiscal year,</w:t>
      </w:r>
      <w:r w:rsidR="00585CE2">
        <w:t xml:space="preserve"> a process was implemented for </w:t>
      </w:r>
      <w:r w:rsidR="000B5932">
        <w:t xml:space="preserve">the distribution of </w:t>
      </w:r>
      <w:r>
        <w:t>indirect cost funds.</w:t>
      </w:r>
      <w:r w:rsidR="00585CE2">
        <w:t xml:space="preserve">  </w:t>
      </w:r>
      <w:r w:rsidR="00585CE2">
        <w:rPr>
          <w:rFonts w:eastAsia="Times New Roman"/>
        </w:rPr>
        <w:t>OSPR Policy RE001.1, Indirect Cost Return and Use Policy</w:t>
      </w:r>
      <w:r w:rsidR="00BA388A">
        <w:rPr>
          <w:rFonts w:eastAsia="Times New Roman"/>
        </w:rPr>
        <w:t xml:space="preserve"> (</w:t>
      </w:r>
      <w:hyperlink r:id="rId7" w:history="1">
        <w:r w:rsidR="00BA388A" w:rsidRPr="007744AF">
          <w:rPr>
            <w:rStyle w:val="Hyperlink"/>
            <w:rFonts w:eastAsia="Times New Roman"/>
          </w:rPr>
          <w:t>https://webservices.ulm.edu/policies/unit-policies/RE</w:t>
        </w:r>
      </w:hyperlink>
      <w:r w:rsidR="00BA388A">
        <w:rPr>
          <w:rFonts w:eastAsia="Times New Roman"/>
        </w:rPr>
        <w:t xml:space="preserve">), </w:t>
      </w:r>
      <w:r w:rsidR="000B5932">
        <w:rPr>
          <w:rFonts w:eastAsia="Times New Roman"/>
        </w:rPr>
        <w:t>was updated effective July 1, 2019.  There was a change in the percentage of distribution to include the Graduate Scho</w:t>
      </w:r>
      <w:r w:rsidR="00BA388A">
        <w:rPr>
          <w:rFonts w:eastAsia="Times New Roman"/>
        </w:rPr>
        <w:t>ol receiving 1% of indirect cost and reducing the general fund percentage to 49%</w:t>
      </w:r>
      <w:r w:rsidR="000B5932">
        <w:rPr>
          <w:rFonts w:eastAsia="Times New Roman"/>
        </w:rPr>
        <w:t>.</w:t>
      </w:r>
      <w:r w:rsidR="00D623BC">
        <w:rPr>
          <w:rFonts w:eastAsia="Times New Roman"/>
        </w:rPr>
        <w:t xml:space="preserve">  </w:t>
      </w:r>
      <w:r w:rsidR="001216DB">
        <w:rPr>
          <w:rFonts w:eastAsia="Times New Roman"/>
        </w:rPr>
        <w:t>The following process</w:t>
      </w:r>
      <w:r w:rsidR="009B1C5D">
        <w:rPr>
          <w:rFonts w:eastAsia="Times New Roman"/>
        </w:rPr>
        <w:t xml:space="preserve"> </w:t>
      </w:r>
      <w:r w:rsidR="007D2C4A">
        <w:rPr>
          <w:rFonts w:eastAsia="Times New Roman"/>
        </w:rPr>
        <w:t xml:space="preserve">is </w:t>
      </w:r>
      <w:r w:rsidR="00A30F58">
        <w:rPr>
          <w:rFonts w:eastAsia="Times New Roman"/>
        </w:rPr>
        <w:t xml:space="preserve">currently </w:t>
      </w:r>
      <w:r w:rsidR="007D2C4A">
        <w:rPr>
          <w:rFonts w:eastAsia="Times New Roman"/>
        </w:rPr>
        <w:t xml:space="preserve">being followed </w:t>
      </w:r>
      <w:r w:rsidR="0097220C">
        <w:rPr>
          <w:rFonts w:eastAsia="Times New Roman"/>
        </w:rPr>
        <w:t>for the distribution of indirect cost funds</w:t>
      </w:r>
      <w:r w:rsidR="007D2C4A">
        <w:rPr>
          <w:rFonts w:eastAsia="Times New Roman"/>
        </w:rPr>
        <w:t>.</w:t>
      </w:r>
    </w:p>
    <w:p w:rsidR="007D2C4A" w:rsidRPr="00C214D6" w:rsidRDefault="007D2C4A" w:rsidP="0056573B">
      <w:pPr>
        <w:rPr>
          <w:b/>
          <w:color w:val="1F497D"/>
        </w:rPr>
      </w:pPr>
    </w:p>
    <w:p w:rsidR="0056573B" w:rsidRDefault="0056573B" w:rsidP="0056573B">
      <w:pPr>
        <w:numPr>
          <w:ilvl w:val="0"/>
          <w:numId w:val="1"/>
        </w:numPr>
        <w:rPr>
          <w:rFonts w:eastAsia="Times New Roman"/>
        </w:rPr>
      </w:pPr>
      <w:r w:rsidRPr="0056573B">
        <w:rPr>
          <w:rFonts w:eastAsia="Times New Roman"/>
        </w:rPr>
        <w:t>Grants and Contracts emails</w:t>
      </w:r>
      <w:r w:rsidR="009B4F3D">
        <w:rPr>
          <w:rFonts w:eastAsia="Times New Roman"/>
        </w:rPr>
        <w:t xml:space="preserve"> </w:t>
      </w:r>
      <w:r w:rsidR="00C214D6">
        <w:rPr>
          <w:rFonts w:eastAsia="Times New Roman"/>
        </w:rPr>
        <w:t xml:space="preserve">the </w:t>
      </w:r>
      <w:r w:rsidRPr="0056573B">
        <w:rPr>
          <w:rFonts w:eastAsia="Times New Roman"/>
        </w:rPr>
        <w:t>V</w:t>
      </w:r>
      <w:r w:rsidR="00C214D6">
        <w:rPr>
          <w:rFonts w:eastAsia="Times New Roman"/>
        </w:rPr>
        <w:t>ice President for Academic Affairs (V</w:t>
      </w:r>
      <w:r w:rsidRPr="0056573B">
        <w:rPr>
          <w:rFonts w:eastAsia="Times New Roman"/>
        </w:rPr>
        <w:t>PAA</w:t>
      </w:r>
      <w:r w:rsidR="00C214D6">
        <w:rPr>
          <w:rFonts w:eastAsia="Times New Roman"/>
        </w:rPr>
        <w:t>)</w:t>
      </w:r>
      <w:r w:rsidRPr="0056573B">
        <w:rPr>
          <w:rFonts w:eastAsia="Times New Roman"/>
        </w:rPr>
        <w:t xml:space="preserve"> the indirect cost report </w:t>
      </w:r>
      <w:r w:rsidR="00C214D6">
        <w:rPr>
          <w:rFonts w:eastAsia="Times New Roman"/>
        </w:rPr>
        <w:t xml:space="preserve">(Excel document) for </w:t>
      </w:r>
      <w:r w:rsidR="009B4F3D">
        <w:rPr>
          <w:rFonts w:eastAsia="Times New Roman"/>
        </w:rPr>
        <w:t xml:space="preserve">the </w:t>
      </w:r>
      <w:r w:rsidR="00C214D6">
        <w:rPr>
          <w:rFonts w:eastAsia="Times New Roman"/>
        </w:rPr>
        <w:t>quarter</w:t>
      </w:r>
      <w:r w:rsidR="000622AF">
        <w:rPr>
          <w:rFonts w:eastAsia="Times New Roman"/>
        </w:rPr>
        <w:t>.</w:t>
      </w:r>
    </w:p>
    <w:p w:rsidR="00A30F58" w:rsidRPr="0056573B" w:rsidRDefault="00A30F58" w:rsidP="00A30F58">
      <w:pPr>
        <w:ind w:left="720"/>
        <w:rPr>
          <w:rFonts w:eastAsia="Times New Roman"/>
        </w:rPr>
      </w:pPr>
    </w:p>
    <w:p w:rsidR="000622AF" w:rsidRDefault="0056573B" w:rsidP="0056573B">
      <w:pPr>
        <w:numPr>
          <w:ilvl w:val="0"/>
          <w:numId w:val="1"/>
        </w:numPr>
        <w:rPr>
          <w:rFonts w:eastAsia="Times New Roman"/>
        </w:rPr>
      </w:pPr>
      <w:r w:rsidRPr="0056573B">
        <w:rPr>
          <w:rFonts w:eastAsia="Times New Roman"/>
        </w:rPr>
        <w:t>VPAA reviews and distributes the funds to</w:t>
      </w:r>
    </w:p>
    <w:p w:rsidR="00D623BC" w:rsidRDefault="00C214D6" w:rsidP="004559D1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D623BC">
        <w:rPr>
          <w:rFonts w:eastAsia="Times New Roman"/>
        </w:rPr>
        <w:t>general fund (</w:t>
      </w:r>
      <w:r w:rsidR="0056573B" w:rsidRPr="00D623BC">
        <w:rPr>
          <w:rFonts w:eastAsia="Times New Roman"/>
        </w:rPr>
        <w:t>GF</w:t>
      </w:r>
      <w:r w:rsidRPr="00D623BC">
        <w:rPr>
          <w:rFonts w:eastAsia="Times New Roman"/>
        </w:rPr>
        <w:t>)</w:t>
      </w:r>
      <w:r w:rsidR="00D623BC" w:rsidRPr="00D623BC">
        <w:rPr>
          <w:rFonts w:eastAsia="Times New Roman"/>
        </w:rPr>
        <w:t xml:space="preserve"> - </w:t>
      </w:r>
      <w:r w:rsidR="00D623BC">
        <w:rPr>
          <w:rFonts w:eastAsia="Times New Roman"/>
        </w:rPr>
        <w:t>49%</w:t>
      </w:r>
    </w:p>
    <w:p w:rsidR="000622AF" w:rsidRPr="00D623BC" w:rsidRDefault="00C214D6" w:rsidP="004559D1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D623BC">
        <w:rPr>
          <w:rFonts w:eastAsia="Times New Roman"/>
        </w:rPr>
        <w:t>principle investigator (</w:t>
      </w:r>
      <w:r w:rsidR="0056573B" w:rsidRPr="00D623BC">
        <w:rPr>
          <w:rFonts w:eastAsia="Times New Roman"/>
        </w:rPr>
        <w:t>PI</w:t>
      </w:r>
      <w:r w:rsidRPr="00D623BC">
        <w:rPr>
          <w:rFonts w:eastAsia="Times New Roman"/>
        </w:rPr>
        <w:t>)</w:t>
      </w:r>
      <w:r w:rsidR="00D623BC" w:rsidRPr="00D623BC">
        <w:rPr>
          <w:rFonts w:eastAsia="Times New Roman"/>
        </w:rPr>
        <w:t xml:space="preserve"> </w:t>
      </w:r>
      <w:r w:rsidR="00D623BC">
        <w:rPr>
          <w:rFonts w:eastAsia="Times New Roman"/>
        </w:rPr>
        <w:t>- 33%</w:t>
      </w:r>
    </w:p>
    <w:p w:rsidR="000622AF" w:rsidRDefault="0056573B" w:rsidP="000622AF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0622AF">
        <w:rPr>
          <w:rFonts w:eastAsia="Times New Roman"/>
        </w:rPr>
        <w:t>School</w:t>
      </w:r>
      <w:r w:rsidR="00D623BC">
        <w:rPr>
          <w:rFonts w:eastAsia="Times New Roman"/>
        </w:rPr>
        <w:t xml:space="preserve"> – 6%</w:t>
      </w:r>
    </w:p>
    <w:p w:rsidR="000622AF" w:rsidRDefault="0056573B" w:rsidP="000622AF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0622AF">
        <w:rPr>
          <w:rFonts w:eastAsia="Times New Roman"/>
        </w:rPr>
        <w:t>College</w:t>
      </w:r>
      <w:r w:rsidR="00D623BC">
        <w:rPr>
          <w:rFonts w:eastAsia="Times New Roman"/>
        </w:rPr>
        <w:t xml:space="preserve"> – 6%</w:t>
      </w:r>
    </w:p>
    <w:p w:rsidR="00F11786" w:rsidRPr="000622AF" w:rsidRDefault="00FE3C14" w:rsidP="000622AF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Graduate School</w:t>
      </w:r>
      <w:r w:rsidR="00D623BC">
        <w:rPr>
          <w:rFonts w:eastAsia="Times New Roman"/>
        </w:rPr>
        <w:t xml:space="preserve"> – 1%</w:t>
      </w:r>
    </w:p>
    <w:p w:rsidR="007F5BEA" w:rsidRDefault="00C214D6" w:rsidP="00D623BC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0622AF">
        <w:rPr>
          <w:rFonts w:eastAsia="Times New Roman"/>
        </w:rPr>
        <w:t>Office of Sponsored Programs and Research (</w:t>
      </w:r>
      <w:r w:rsidR="0056573B" w:rsidRPr="000622AF">
        <w:rPr>
          <w:rFonts w:eastAsia="Times New Roman"/>
        </w:rPr>
        <w:t>OSPR</w:t>
      </w:r>
      <w:r w:rsidR="00A30F58">
        <w:rPr>
          <w:rFonts w:eastAsia="Times New Roman"/>
        </w:rPr>
        <w:t>) – 5%</w:t>
      </w:r>
    </w:p>
    <w:p w:rsidR="00A30F58" w:rsidRPr="00D623BC" w:rsidRDefault="00A30F58" w:rsidP="00A30F58">
      <w:pPr>
        <w:pStyle w:val="ListParagraph"/>
        <w:ind w:left="1440"/>
        <w:rPr>
          <w:rFonts w:eastAsia="Times New Roman"/>
        </w:rPr>
      </w:pPr>
    </w:p>
    <w:p w:rsidR="00F912B6" w:rsidRDefault="0056573B" w:rsidP="0056573B">
      <w:pPr>
        <w:numPr>
          <w:ilvl w:val="0"/>
          <w:numId w:val="1"/>
        </w:numPr>
        <w:rPr>
          <w:rFonts w:eastAsia="Times New Roman"/>
        </w:rPr>
      </w:pPr>
      <w:r w:rsidRPr="0056573B">
        <w:rPr>
          <w:rFonts w:eastAsia="Times New Roman"/>
        </w:rPr>
        <w:t>VP</w:t>
      </w:r>
      <w:r w:rsidR="00F912B6">
        <w:rPr>
          <w:rFonts w:eastAsia="Times New Roman"/>
        </w:rPr>
        <w:t xml:space="preserve">AA Office sends distribution report to </w:t>
      </w:r>
      <w:r w:rsidR="001F12EF">
        <w:rPr>
          <w:rFonts w:eastAsia="Times New Roman"/>
        </w:rPr>
        <w:t xml:space="preserve">Vice President for Business Affairs (VPBA) </w:t>
      </w:r>
      <w:r w:rsidR="00F912B6">
        <w:rPr>
          <w:rFonts w:eastAsia="Times New Roman"/>
        </w:rPr>
        <w:t>for approval.</w:t>
      </w:r>
    </w:p>
    <w:p w:rsidR="00A30F58" w:rsidRDefault="00A30F58" w:rsidP="00A30F58">
      <w:pPr>
        <w:ind w:left="720"/>
        <w:rPr>
          <w:rFonts w:eastAsia="Times New Roman"/>
        </w:rPr>
      </w:pPr>
    </w:p>
    <w:p w:rsidR="0056573B" w:rsidRDefault="00F912B6" w:rsidP="0056573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VPBA reviews and if approves the distribution report, forwards </w:t>
      </w:r>
      <w:r w:rsidR="001F12EF">
        <w:rPr>
          <w:rFonts w:eastAsia="Times New Roman"/>
        </w:rPr>
        <w:t xml:space="preserve">the report </w:t>
      </w:r>
      <w:r>
        <w:rPr>
          <w:rFonts w:eastAsia="Times New Roman"/>
        </w:rPr>
        <w:t xml:space="preserve">to </w:t>
      </w:r>
      <w:r w:rsidR="001F12EF">
        <w:rPr>
          <w:rFonts w:eastAsia="Times New Roman"/>
        </w:rPr>
        <w:t xml:space="preserve">the </w:t>
      </w:r>
      <w:r>
        <w:rPr>
          <w:rFonts w:eastAsia="Times New Roman"/>
        </w:rPr>
        <w:t>Budget Office and provides copy to the VPAA O</w:t>
      </w:r>
      <w:r w:rsidR="0056573B" w:rsidRPr="0056573B">
        <w:rPr>
          <w:rFonts w:eastAsia="Times New Roman"/>
        </w:rPr>
        <w:t>ffice</w:t>
      </w:r>
      <w:r>
        <w:rPr>
          <w:rFonts w:eastAsia="Times New Roman"/>
        </w:rPr>
        <w:t>.</w:t>
      </w:r>
    </w:p>
    <w:p w:rsidR="00A30F58" w:rsidRPr="0056573B" w:rsidRDefault="00A30F58" w:rsidP="00A30F58">
      <w:pPr>
        <w:rPr>
          <w:rFonts w:eastAsia="Times New Roman"/>
        </w:rPr>
      </w:pPr>
    </w:p>
    <w:p w:rsidR="0056573B" w:rsidRDefault="00F912B6" w:rsidP="0056573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Budget Office emails approved </w:t>
      </w:r>
      <w:r w:rsidR="0056573B" w:rsidRPr="0056573B">
        <w:rPr>
          <w:rFonts w:eastAsia="Times New Roman"/>
        </w:rPr>
        <w:t>distribution report to Grants and Contracts for distribution into the indirect cost funds accounts</w:t>
      </w:r>
      <w:r>
        <w:rPr>
          <w:rFonts w:eastAsia="Times New Roman"/>
        </w:rPr>
        <w:t xml:space="preserve"> and copies VPAA Office</w:t>
      </w:r>
      <w:r w:rsidR="0056573B" w:rsidRPr="0056573B">
        <w:rPr>
          <w:rFonts w:eastAsia="Times New Roman"/>
        </w:rPr>
        <w:t>.</w:t>
      </w:r>
    </w:p>
    <w:p w:rsidR="00A30F58" w:rsidRPr="0056573B" w:rsidRDefault="00A30F58" w:rsidP="00A30F58">
      <w:pPr>
        <w:rPr>
          <w:rFonts w:eastAsia="Times New Roman"/>
        </w:rPr>
      </w:pPr>
    </w:p>
    <w:p w:rsidR="0056573B" w:rsidRDefault="0056573B" w:rsidP="0056573B">
      <w:pPr>
        <w:numPr>
          <w:ilvl w:val="0"/>
          <w:numId w:val="1"/>
        </w:numPr>
        <w:rPr>
          <w:rFonts w:eastAsia="Times New Roman"/>
        </w:rPr>
      </w:pPr>
      <w:r w:rsidRPr="0056573B">
        <w:rPr>
          <w:rFonts w:eastAsia="Times New Roman"/>
        </w:rPr>
        <w:t>Budget Office emails VPAA Office when funds have been transferred to indirect cost funds accounts.</w:t>
      </w:r>
    </w:p>
    <w:p w:rsidR="00A30F58" w:rsidRPr="0056573B" w:rsidRDefault="00A30F58" w:rsidP="00A30F58">
      <w:pPr>
        <w:rPr>
          <w:rFonts w:eastAsia="Times New Roman"/>
        </w:rPr>
      </w:pPr>
    </w:p>
    <w:p w:rsidR="0056573B" w:rsidRDefault="0056573B" w:rsidP="0056573B">
      <w:pPr>
        <w:numPr>
          <w:ilvl w:val="0"/>
          <w:numId w:val="1"/>
        </w:numPr>
        <w:rPr>
          <w:rFonts w:eastAsia="Times New Roman"/>
        </w:rPr>
      </w:pPr>
      <w:r w:rsidRPr="0056573B">
        <w:rPr>
          <w:rFonts w:eastAsia="Times New Roman"/>
        </w:rPr>
        <w:t xml:space="preserve">VPAA </w:t>
      </w:r>
      <w:r w:rsidR="00AB14F1">
        <w:rPr>
          <w:rFonts w:eastAsia="Times New Roman"/>
        </w:rPr>
        <w:t xml:space="preserve">Office </w:t>
      </w:r>
      <w:r w:rsidRPr="0056573B">
        <w:rPr>
          <w:rFonts w:eastAsia="Times New Roman"/>
        </w:rPr>
        <w:t xml:space="preserve">emails Dean of each College </w:t>
      </w:r>
      <w:r w:rsidR="00DD0B96">
        <w:rPr>
          <w:rFonts w:eastAsia="Times New Roman"/>
        </w:rPr>
        <w:t xml:space="preserve">and Graduate School Dean </w:t>
      </w:r>
      <w:r w:rsidRPr="0056573B">
        <w:rPr>
          <w:rFonts w:eastAsia="Times New Roman"/>
        </w:rPr>
        <w:t xml:space="preserve">the final approved distribution report and copies Budget Office (Gail Parker), Grants and Contracts (Ann Cox), OSPR (John Sutherlin &amp; LaWanna Gilbert-Bell), and college business manager (CAES – Sabrina McClain; CBSS – Peggy Lane; CHS - </w:t>
      </w:r>
      <w:r w:rsidR="00F11786">
        <w:rPr>
          <w:rFonts w:eastAsia="Times New Roman"/>
        </w:rPr>
        <w:t>TBE</w:t>
      </w:r>
      <w:r w:rsidRPr="0056573B">
        <w:rPr>
          <w:rFonts w:eastAsia="Times New Roman"/>
        </w:rPr>
        <w:t>; CPY – Brittany Coleman) on the email</w:t>
      </w:r>
      <w:r w:rsidR="00C214D6">
        <w:rPr>
          <w:rFonts w:eastAsia="Times New Roman"/>
        </w:rPr>
        <w:t>.</w:t>
      </w:r>
    </w:p>
    <w:p w:rsidR="00A30F58" w:rsidRPr="0056573B" w:rsidRDefault="00A30F58" w:rsidP="00A30F58">
      <w:pPr>
        <w:rPr>
          <w:rFonts w:eastAsia="Times New Roman"/>
        </w:rPr>
      </w:pPr>
    </w:p>
    <w:p w:rsidR="0056573B" w:rsidRDefault="0056573B" w:rsidP="000C3BFB">
      <w:pPr>
        <w:numPr>
          <w:ilvl w:val="0"/>
          <w:numId w:val="1"/>
        </w:numPr>
        <w:ind w:hanging="450"/>
        <w:rPr>
          <w:rFonts w:eastAsia="Times New Roman"/>
        </w:rPr>
      </w:pPr>
      <w:r w:rsidRPr="0056573B">
        <w:rPr>
          <w:rFonts w:eastAsia="Times New Roman"/>
        </w:rPr>
        <w:t xml:space="preserve">Dean </w:t>
      </w:r>
      <w:r w:rsidR="00DD0B96">
        <w:rPr>
          <w:rFonts w:eastAsia="Times New Roman"/>
        </w:rPr>
        <w:t xml:space="preserve">of each college </w:t>
      </w:r>
      <w:r w:rsidR="000F421A">
        <w:rPr>
          <w:rFonts w:eastAsia="Times New Roman"/>
        </w:rPr>
        <w:t xml:space="preserve">informs </w:t>
      </w:r>
      <w:r w:rsidRPr="0056573B">
        <w:rPr>
          <w:rFonts w:eastAsia="Times New Roman"/>
        </w:rPr>
        <w:t xml:space="preserve">PI the </w:t>
      </w:r>
      <w:r w:rsidR="00C214D6">
        <w:rPr>
          <w:rFonts w:eastAsia="Times New Roman"/>
        </w:rPr>
        <w:t xml:space="preserve">amount of </w:t>
      </w:r>
      <w:r w:rsidR="000622AF">
        <w:rPr>
          <w:rFonts w:eastAsia="Times New Roman"/>
        </w:rPr>
        <w:t>indirect cost</w:t>
      </w:r>
      <w:r w:rsidRPr="0056573B">
        <w:rPr>
          <w:rFonts w:eastAsia="Times New Roman"/>
        </w:rPr>
        <w:t xml:space="preserve"> funds for the quarter</w:t>
      </w:r>
      <w:r w:rsidR="00C214D6">
        <w:rPr>
          <w:rFonts w:eastAsia="Times New Roman"/>
        </w:rPr>
        <w:t>.</w:t>
      </w:r>
    </w:p>
    <w:p w:rsidR="00A30F58" w:rsidRPr="0056573B" w:rsidRDefault="00A30F58" w:rsidP="00A30F58">
      <w:pPr>
        <w:rPr>
          <w:rFonts w:eastAsia="Times New Roman"/>
        </w:rPr>
      </w:pPr>
    </w:p>
    <w:p w:rsidR="0056573B" w:rsidRPr="0056573B" w:rsidRDefault="0056573B" w:rsidP="000C3BFB">
      <w:pPr>
        <w:numPr>
          <w:ilvl w:val="0"/>
          <w:numId w:val="1"/>
        </w:numPr>
        <w:ind w:hanging="450"/>
        <w:rPr>
          <w:rFonts w:eastAsia="Times New Roman"/>
        </w:rPr>
      </w:pPr>
      <w:r w:rsidRPr="0056573B">
        <w:rPr>
          <w:rFonts w:eastAsia="Times New Roman"/>
        </w:rPr>
        <w:t xml:space="preserve">PI </w:t>
      </w:r>
      <w:r w:rsidR="00A8344A">
        <w:rPr>
          <w:rFonts w:eastAsia="Times New Roman"/>
        </w:rPr>
        <w:t xml:space="preserve">and responsible financial person for </w:t>
      </w:r>
      <w:r w:rsidR="00AB14F1">
        <w:rPr>
          <w:rFonts w:eastAsia="Times New Roman"/>
        </w:rPr>
        <w:t xml:space="preserve">the </w:t>
      </w:r>
      <w:r w:rsidR="00A8344A">
        <w:rPr>
          <w:rFonts w:eastAsia="Times New Roman"/>
        </w:rPr>
        <w:t xml:space="preserve">school and </w:t>
      </w:r>
      <w:r w:rsidR="00F912B6">
        <w:rPr>
          <w:rFonts w:eastAsia="Times New Roman"/>
        </w:rPr>
        <w:t xml:space="preserve">for </w:t>
      </w:r>
      <w:r w:rsidR="00AB14F1">
        <w:rPr>
          <w:rFonts w:eastAsia="Times New Roman"/>
        </w:rPr>
        <w:t xml:space="preserve">the </w:t>
      </w:r>
      <w:r w:rsidR="00A8344A">
        <w:rPr>
          <w:rFonts w:eastAsia="Times New Roman"/>
        </w:rPr>
        <w:t xml:space="preserve">college </w:t>
      </w:r>
      <w:r w:rsidRPr="0056573B">
        <w:rPr>
          <w:rFonts w:eastAsia="Times New Roman"/>
        </w:rPr>
        <w:t>completes “Indirect Cost Budget” form, submits the form to the Budget Office, and sends a copy to OSPR &amp; Grants and Contracts</w:t>
      </w:r>
      <w:r w:rsidR="00A8344A">
        <w:rPr>
          <w:rFonts w:eastAsia="Times New Roman"/>
        </w:rPr>
        <w:t xml:space="preserve">.  </w:t>
      </w:r>
      <w:r w:rsidR="00FE3C14">
        <w:rPr>
          <w:rFonts w:eastAsia="Times New Roman"/>
        </w:rPr>
        <w:t xml:space="preserve">The </w:t>
      </w:r>
      <w:r w:rsidR="00F11786">
        <w:rPr>
          <w:rFonts w:eastAsia="Times New Roman"/>
        </w:rPr>
        <w:t xml:space="preserve">Graduate School and </w:t>
      </w:r>
      <w:r w:rsidR="00A8344A">
        <w:rPr>
          <w:rFonts w:eastAsia="Times New Roman"/>
        </w:rPr>
        <w:t xml:space="preserve">OSPR also completes the </w:t>
      </w:r>
      <w:r w:rsidR="00A8344A" w:rsidRPr="0056573B">
        <w:rPr>
          <w:rFonts w:eastAsia="Times New Roman"/>
        </w:rPr>
        <w:t>“Indirect Cost Budget” form, submits the form to the Budget Office, and sends a copy to Grants and Contracts</w:t>
      </w:r>
      <w:r w:rsidR="00A8344A">
        <w:rPr>
          <w:rFonts w:eastAsia="Times New Roman"/>
        </w:rPr>
        <w:t xml:space="preserve">.  </w:t>
      </w:r>
    </w:p>
    <w:p w:rsidR="00872FA7" w:rsidRDefault="00872FA7"/>
    <w:p w:rsidR="00C214D6" w:rsidRDefault="00C214D6"/>
    <w:sectPr w:rsidR="00C214D6" w:rsidSect="00AD3C24">
      <w:footerReference w:type="default" r:id="rId8"/>
      <w:pgSz w:w="12240" w:h="15840"/>
      <w:pgMar w:top="1440" w:right="1152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F0" w:rsidRDefault="00DE1BF0" w:rsidP="00A8344A">
      <w:r>
        <w:separator/>
      </w:r>
    </w:p>
  </w:endnote>
  <w:endnote w:type="continuationSeparator" w:id="0">
    <w:p w:rsidR="00DE1BF0" w:rsidRDefault="00DE1BF0" w:rsidP="00A8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4A" w:rsidRPr="00954574" w:rsidRDefault="00A8344A" w:rsidP="00954574">
    <w:pPr>
      <w:pStyle w:val="Footer"/>
      <w:tabs>
        <w:tab w:val="clear" w:pos="9360"/>
        <w:tab w:val="right" w:pos="9882"/>
      </w:tabs>
      <w:rPr>
        <w:sz w:val="20"/>
        <w:szCs w:val="20"/>
      </w:rPr>
    </w:pPr>
    <w:r>
      <w:tab/>
    </w:r>
    <w:r>
      <w:tab/>
    </w:r>
    <w:r w:rsidR="00382139">
      <w:t xml:space="preserve">AA - </w:t>
    </w:r>
    <w:r w:rsidR="00954574" w:rsidRPr="00954574">
      <w:rPr>
        <w:sz w:val="20"/>
        <w:szCs w:val="20"/>
      </w:rPr>
      <w:t xml:space="preserve">Updated </w:t>
    </w:r>
    <w:r w:rsidRPr="00954574">
      <w:rPr>
        <w:sz w:val="20"/>
        <w:szCs w:val="20"/>
      </w:rPr>
      <w:t>9/1</w:t>
    </w:r>
    <w:r w:rsidR="00AB14F1" w:rsidRPr="00954574">
      <w:rPr>
        <w:sz w:val="20"/>
        <w:szCs w:val="20"/>
      </w:rPr>
      <w:t>9</w:t>
    </w:r>
    <w:r w:rsidR="00954574" w:rsidRPr="00954574">
      <w:rPr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F0" w:rsidRDefault="00DE1BF0" w:rsidP="00A8344A">
      <w:r>
        <w:separator/>
      </w:r>
    </w:p>
  </w:footnote>
  <w:footnote w:type="continuationSeparator" w:id="0">
    <w:p w:rsidR="00DE1BF0" w:rsidRDefault="00DE1BF0" w:rsidP="00A8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D6140"/>
    <w:multiLevelType w:val="hybridMultilevel"/>
    <w:tmpl w:val="3FE47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D83A21"/>
    <w:multiLevelType w:val="hybridMultilevel"/>
    <w:tmpl w:val="A3FA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50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3B"/>
    <w:rsid w:val="00055888"/>
    <w:rsid w:val="000622AF"/>
    <w:rsid w:val="00065398"/>
    <w:rsid w:val="000A2773"/>
    <w:rsid w:val="000B5932"/>
    <w:rsid w:val="000C3BFB"/>
    <w:rsid w:val="000F421A"/>
    <w:rsid w:val="001216DB"/>
    <w:rsid w:val="001A746D"/>
    <w:rsid w:val="001F12EF"/>
    <w:rsid w:val="00262390"/>
    <w:rsid w:val="0032743F"/>
    <w:rsid w:val="00372654"/>
    <w:rsid w:val="00382139"/>
    <w:rsid w:val="00401599"/>
    <w:rsid w:val="00401A71"/>
    <w:rsid w:val="004576EA"/>
    <w:rsid w:val="0056573B"/>
    <w:rsid w:val="00585CE2"/>
    <w:rsid w:val="00591A8E"/>
    <w:rsid w:val="005C0E61"/>
    <w:rsid w:val="007D2C4A"/>
    <w:rsid w:val="007F5BEA"/>
    <w:rsid w:val="00820F32"/>
    <w:rsid w:val="00872FA7"/>
    <w:rsid w:val="00954574"/>
    <w:rsid w:val="0097220C"/>
    <w:rsid w:val="009A7E3E"/>
    <w:rsid w:val="009B1C5D"/>
    <w:rsid w:val="009B4F3D"/>
    <w:rsid w:val="00A30F58"/>
    <w:rsid w:val="00A8344A"/>
    <w:rsid w:val="00AB14F1"/>
    <w:rsid w:val="00AD3C24"/>
    <w:rsid w:val="00BA388A"/>
    <w:rsid w:val="00C214D6"/>
    <w:rsid w:val="00D623BC"/>
    <w:rsid w:val="00DD0B96"/>
    <w:rsid w:val="00DE1BF0"/>
    <w:rsid w:val="00E12890"/>
    <w:rsid w:val="00F11786"/>
    <w:rsid w:val="00F44C39"/>
    <w:rsid w:val="00F912B6"/>
    <w:rsid w:val="00F92FF1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77019-FFDE-4ADA-9745-E701642F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7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44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83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44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A38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services.ulm.edu/policies/unit-policies/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1896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Sewell</dc:creator>
  <cp:keywords/>
  <dc:description/>
  <cp:lastModifiedBy>Lawanna Gilbert-Bell</cp:lastModifiedBy>
  <cp:revision>2</cp:revision>
  <cp:lastPrinted>2019-09-25T15:10:00Z</cp:lastPrinted>
  <dcterms:created xsi:type="dcterms:W3CDTF">2019-09-25T20:15:00Z</dcterms:created>
  <dcterms:modified xsi:type="dcterms:W3CDTF">2019-09-25T20:15:00Z</dcterms:modified>
</cp:coreProperties>
</file>